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6C4A5" w14:textId="77777777" w:rsidR="00D75A86" w:rsidRDefault="009D1D24">
      <w:pPr>
        <w:jc w:val="both"/>
      </w:pPr>
      <w:r>
        <w:rPr>
          <w:rFonts w:ascii="Times New Roman" w:hAnsi="Times New Roman" w:cs="Arial"/>
          <w:b/>
          <w:bCs/>
          <w:sz w:val="18"/>
          <w:szCs w:val="18"/>
        </w:rPr>
        <w:t xml:space="preserve">Klauzula informacyjna dotycząca przetwarzania danych osobowych – </w:t>
      </w:r>
      <w:r>
        <w:rPr>
          <w:rFonts w:ascii="Times New Roman" w:hAnsi="Times New Roman" w:cs="Arial"/>
          <w:b/>
          <w:bCs/>
          <w:color w:val="000000"/>
          <w:sz w:val="18"/>
          <w:szCs w:val="18"/>
        </w:rPr>
        <w:t>zwrot podatku akcyzowego zawartego w cenie ON</w:t>
      </w:r>
    </w:p>
    <w:p w14:paraId="0912C490" w14:textId="77777777" w:rsidR="00D75A86" w:rsidRDefault="00D75A86">
      <w:pPr>
        <w:jc w:val="both"/>
        <w:rPr>
          <w:rFonts w:ascii="Times New Roman" w:hAnsi="Times New Roman" w:cs="Arial"/>
          <w:b/>
          <w:bCs/>
          <w:sz w:val="18"/>
          <w:szCs w:val="18"/>
        </w:rPr>
      </w:pPr>
    </w:p>
    <w:tbl>
      <w:tblPr>
        <w:tblW w:w="964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015"/>
        <w:gridCol w:w="6630"/>
      </w:tblGrid>
      <w:tr w:rsidR="00D75A86" w14:paraId="4376479B" w14:textId="77777777">
        <w:trPr>
          <w:trHeight w:val="735"/>
        </w:trPr>
        <w:tc>
          <w:tcPr>
            <w:tcW w:w="9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B7AE4" w14:textId="77777777" w:rsidR="00D75A86" w:rsidRDefault="009D1D24">
            <w:pPr>
              <w:widowControl w:val="0"/>
              <w:jc w:val="both"/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Zgodnie z Rozporządzeniem Parlamentu Europejskiego i Rady (UE) z dnia 27 kwietnia 2016 r. w sprawie ochrony osób fizycznych w związku z przetwarzaniem danych osobowych i w sprawie swobodnego przepływu takich danych oraz uchylenia dyrektywy 95/46/WE informujemy, że:</w:t>
            </w:r>
          </w:p>
        </w:tc>
      </w:tr>
      <w:tr w:rsidR="00D75A86" w14:paraId="347F3D45" w14:textId="77777777">
        <w:trPr>
          <w:trHeight w:val="1046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5E9CA" w14:textId="77777777" w:rsidR="00D75A86" w:rsidRDefault="009D1D24">
            <w:pPr>
              <w:widowControl w:val="0"/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TOŻSAMOŚĆ I DANE KONTAKTOWE ADMINISTRATORA</w:t>
            </w:r>
          </w:p>
        </w:tc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6B41D" w14:textId="77777777" w:rsidR="00D75A86" w:rsidRDefault="009D1D24">
            <w:pPr>
              <w:widowControl w:val="0"/>
              <w:jc w:val="both"/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Administratorem Pana/Pani danych osobowych jest Gmina Jutrosin reprezentowana przez Burmistrza Miasta i Gminy Jutrosin.</w:t>
            </w:r>
          </w:p>
          <w:p w14:paraId="77388C2E" w14:textId="77777777" w:rsidR="00D75A86" w:rsidRDefault="009D1D24">
            <w:pPr>
              <w:pStyle w:val="Akapitzlist"/>
              <w:widowControl w:val="0"/>
              <w:numPr>
                <w:ilvl w:val="0"/>
                <w:numId w:val="2"/>
              </w:numPr>
              <w:spacing w:line="240" w:lineRule="auto"/>
              <w:jc w:val="both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e-mail: </w:t>
            </w:r>
            <w:r>
              <w:rPr>
                <w:rStyle w:val="Hipercze"/>
                <w:rFonts w:ascii="Times New Roman" w:hAnsi="Times New Roman"/>
                <w:color w:val="000000"/>
                <w:sz w:val="18"/>
                <w:szCs w:val="18"/>
                <w:u w:val="none"/>
                <w:lang w:eastAsia="en-US"/>
              </w:rPr>
              <w:t>umig@jutrosin.eu</w:t>
            </w:r>
          </w:p>
          <w:p w14:paraId="4F66C422" w14:textId="77777777" w:rsidR="00D75A86" w:rsidRDefault="009D1D24">
            <w:pPr>
              <w:pStyle w:val="Akapitzlist"/>
              <w:widowControl w:val="0"/>
              <w:numPr>
                <w:ilvl w:val="0"/>
                <w:numId w:val="2"/>
              </w:numPr>
              <w:spacing w:line="240" w:lineRule="auto"/>
              <w:jc w:val="both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tel.: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65 547 14 19</w:t>
            </w:r>
          </w:p>
        </w:tc>
      </w:tr>
      <w:tr w:rsidR="00D75A86" w14:paraId="13B4A27A" w14:textId="77777777">
        <w:trPr>
          <w:trHeight w:val="1530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E4FA5" w14:textId="77777777" w:rsidR="00D75A86" w:rsidRDefault="009D1D24">
            <w:pPr>
              <w:widowControl w:val="0"/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DANE KONTAKTOWE INSPEKTORA OCHRONY DANYCH</w:t>
            </w:r>
          </w:p>
        </w:tc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21CAD" w14:textId="77777777" w:rsidR="00D75A86" w:rsidRDefault="009D1D24">
            <w:pPr>
              <w:widowControl w:val="0"/>
              <w:jc w:val="both"/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Z Inspektorem Ochrony Danych można się kontaktować we wszystkich sprawach dotyczących przetwarzania danych osobowych oraz korzystania z praw związanych </w:t>
            </w:r>
            <w:r>
              <w:br/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z przetwarzaniem danych.</w:t>
            </w:r>
          </w:p>
          <w:p w14:paraId="70B2C102" w14:textId="77777777" w:rsidR="00D75A86" w:rsidRDefault="009D1D24">
            <w:pPr>
              <w:widowControl w:val="0"/>
              <w:ind w:right="510"/>
              <w:jc w:val="both"/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Dane kontaktowe:</w:t>
            </w:r>
          </w:p>
          <w:p w14:paraId="14A3515B" w14:textId="77777777" w:rsidR="00D75A86" w:rsidRDefault="009D1D24">
            <w:pPr>
              <w:pStyle w:val="Akapitzlist"/>
              <w:widowControl w:val="0"/>
              <w:numPr>
                <w:ilvl w:val="0"/>
                <w:numId w:val="1"/>
              </w:numPr>
              <w:spacing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 xml:space="preserve">e-mail: </w:t>
            </w:r>
            <w:r>
              <w:rPr>
                <w:rStyle w:val="Hipercze"/>
                <w:rFonts w:ascii="Times New Roman" w:hAnsi="Times New Roman"/>
                <w:color w:val="000000"/>
                <w:sz w:val="18"/>
                <w:szCs w:val="18"/>
                <w:u w:val="none"/>
                <w:lang w:eastAsia="en-US"/>
              </w:rPr>
              <w:t>rodo@jutrosin.eu</w:t>
            </w:r>
          </w:p>
          <w:p w14:paraId="5874CBA0" w14:textId="77777777" w:rsidR="00D75A86" w:rsidRDefault="009D1D24">
            <w:pPr>
              <w:pStyle w:val="Akapitzlist"/>
              <w:widowControl w:val="0"/>
              <w:numPr>
                <w:ilvl w:val="0"/>
                <w:numId w:val="1"/>
              </w:numPr>
              <w:spacing w:line="240" w:lineRule="auto"/>
              <w:jc w:val="both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tel.: 65 300 29 08</w:t>
            </w:r>
          </w:p>
        </w:tc>
      </w:tr>
      <w:tr w:rsidR="00D75A86" w14:paraId="5D07814E" w14:textId="77777777">
        <w:trPr>
          <w:trHeight w:val="879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9E4A3" w14:textId="77777777" w:rsidR="00D75A86" w:rsidRDefault="009D1D24">
            <w:pPr>
              <w:widowControl w:val="0"/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CELE PRZETWARZANIA </w:t>
            </w:r>
            <w:r>
              <w:br/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 PODSTAWA PRAWNA</w:t>
            </w:r>
          </w:p>
        </w:tc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4EB2D" w14:textId="77777777" w:rsidR="00D75A86" w:rsidRDefault="009D1D24">
            <w:pPr>
              <w:widowControl w:val="0"/>
              <w:jc w:val="both"/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>Pana/Pani dane osobowe przetwarzane będą w celu niezbędnym do realizacji obowiązków lub uprawnień Administratora określonych w przepisach prawa podatkowego w celu uzyskania zwrotu podatku akcyzowego zawartego w cenie oleju napędowego wykorzystywanego do produkcji rolnej.</w:t>
            </w:r>
          </w:p>
          <w:p w14:paraId="2BCEEC66" w14:textId="77777777" w:rsidR="00D75A86" w:rsidRDefault="009D1D24">
            <w:pPr>
              <w:widowControl w:val="0"/>
              <w:jc w:val="both"/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>Administrator będzie przetwarzać Państwa dane osobowe, ponieważ jest to niezbędne do wypełnienia obowiązku prawnego ciążącego na administratorze tj. art.6 ust. 1 lit. c RODO wynikającego z ustawy z dnia 10 marca 2006 r. o zwrocie podatku akcyzowego zawartego w cenie oleju napędowego wykorzystywanego do produkcji rolnej r oleju.</w:t>
            </w:r>
          </w:p>
          <w:p w14:paraId="3C4FD0BC" w14:textId="77777777" w:rsidR="00D75A86" w:rsidRDefault="00D75A86">
            <w:pPr>
              <w:widowControl w:val="0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D75A86" w14:paraId="629869EA" w14:textId="77777777">
        <w:trPr>
          <w:trHeight w:val="852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87258" w14:textId="77777777" w:rsidR="00D75A86" w:rsidRDefault="009D1D24">
            <w:pPr>
              <w:widowControl w:val="0"/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ODBIORCY DANYCH</w:t>
            </w:r>
          </w:p>
        </w:tc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747BF" w14:textId="77777777" w:rsidR="00D75A86" w:rsidRDefault="009D1D24">
            <w:pPr>
              <w:widowControl w:val="0"/>
              <w:jc w:val="both"/>
            </w:pPr>
            <w:r>
              <w:rPr>
                <w:rFonts w:ascii="TimesNewRomanPSMT" w:eastAsia="Calibri" w:hAnsi="TimesNewRomanPSMT" w:cs="Times New Roman"/>
                <w:color w:val="000000"/>
                <w:sz w:val="18"/>
                <w:szCs w:val="18"/>
                <w:lang w:eastAsia="pl-PL"/>
              </w:rPr>
              <w:t>W szczeg</w:t>
            </w:r>
            <w:r>
              <w:rPr>
                <w:rFonts w:ascii="TimesNewRomanPSMT" w:hAnsi="TimesNewRomanPSMT"/>
                <w:color w:val="000000"/>
                <w:sz w:val="18"/>
                <w:szCs w:val="18"/>
              </w:rPr>
              <w:t xml:space="preserve">ólnych sytuacjach Administrator może przekazać/powierzyć Państwa dane innym instytucjom/podmiotom. Podstawą przekazania/powierzenia danych będą wówczas przepisy prawa lub umowy powierzenia danych do przetwarzania zawarte </w:t>
            </w:r>
            <w:r>
              <w:br/>
            </w:r>
            <w:r>
              <w:rPr>
                <w:rFonts w:ascii="TimesNewRomanPSMT" w:hAnsi="TimesNewRomanPSMT"/>
                <w:color w:val="000000"/>
                <w:sz w:val="18"/>
                <w:szCs w:val="18"/>
              </w:rPr>
              <w:t>z podmiotami świadczących usługi na rzecz Administratora. Odbiorcą danych osobowych będą uprawnione podmioty na podstawie przepisów prawa lub podmioty świadczące usługi Administratorowi na podstawie odrębnych umów.</w:t>
            </w:r>
          </w:p>
        </w:tc>
      </w:tr>
      <w:tr w:rsidR="00D75A86" w14:paraId="03C04A83" w14:textId="77777777">
        <w:trPr>
          <w:trHeight w:val="953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415D8" w14:textId="77777777" w:rsidR="00D75A86" w:rsidRDefault="009D1D24">
            <w:pPr>
              <w:widowControl w:val="0"/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OKRES PRZETWARZANIA I PRZECHOWYWANIA DANYCH</w:t>
            </w:r>
          </w:p>
        </w:tc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6BF28" w14:textId="77777777" w:rsidR="00D75A86" w:rsidRDefault="009D1D24">
            <w:pPr>
              <w:widowControl w:val="0"/>
              <w:jc w:val="both"/>
            </w:pPr>
            <w:r>
              <w:rPr>
                <w:rFonts w:ascii="TimesNewRomanPSMT" w:hAnsi="TimesNewRomanPSMT"/>
                <w:color w:val="000000"/>
                <w:sz w:val="18"/>
                <w:szCs w:val="18"/>
                <w:lang w:eastAsia="pl-PL"/>
              </w:rPr>
              <w:t>Dane osobowe przetwarzane przez Administratora przechowywane b</w:t>
            </w:r>
            <w:r>
              <w:rPr>
                <w:rFonts w:ascii="TimesNewRomanPSMT" w:hAnsi="TimesNewRomanPSMT"/>
                <w:color w:val="000000"/>
                <w:sz w:val="18"/>
                <w:szCs w:val="18"/>
              </w:rPr>
              <w:t>ędą przez okres niezbędny do realizacji celu dla jakiego zostały zebrane oraz zgodnie z terminami archiwizacji określonymi przez przepisy powszechnie obowiązującego prawa, w tym Rozporządzenie Prezesa Rady Ministrów z dnia 18 stycznia 2011 r. w sprawie instrukcji kancelaryjnej, jednolitych rzeczowych wykazów akt oraz instrukcji w sprawie organizacji i zakresu działania archiwów zakładowych. W przypadku przetwarzania na podstawie zgody dane będą przechowywane do chwili ustania celu w jakim została zebrana lu</w:t>
            </w:r>
            <w:r>
              <w:rPr>
                <w:rFonts w:ascii="TimesNewRomanPSMT" w:hAnsi="TimesNewRomanPSMT"/>
                <w:color w:val="000000"/>
                <w:sz w:val="18"/>
                <w:szCs w:val="18"/>
              </w:rPr>
              <w:t>b do wycofania zgody.</w:t>
            </w:r>
          </w:p>
        </w:tc>
      </w:tr>
      <w:tr w:rsidR="00D75A86" w14:paraId="467207CC" w14:textId="77777777">
        <w:trPr>
          <w:trHeight w:val="825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72310" w14:textId="77777777" w:rsidR="00D75A86" w:rsidRDefault="009D1D24">
            <w:pPr>
              <w:widowControl w:val="0"/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PRAWA PODMIOTÓW DANYCH</w:t>
            </w:r>
          </w:p>
        </w:tc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8DB60" w14:textId="77777777" w:rsidR="00D75A86" w:rsidRDefault="009D1D24">
            <w:pPr>
              <w:pStyle w:val="Tekstpodstawowy"/>
              <w:widowControl w:val="0"/>
              <w:spacing w:after="75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Ma Pan/ Pani prawo do: 1. dostępu do treści danych, uzyskania ich kopii oraz ich sprostowania; 2. żądania ograniczenia przetwarzania, jeżeli wystąpi przesłanka z art. 18 RODO; 3. uzyskania informacji o celach przetwarzania, kategoriach przetwarzanych danych osobowych, o odbiorcach lub kategoriach odbiorców tych danych, planowanym okresie przechowywania danych lub o kryteriach ustalania tego okresu; 4. wniesienia </w:t>
            </w:r>
            <w:r>
              <w:br/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 dowolnym momencie sprzeciwu wobec wykorzystania danych osobowych, w zakresie w jakim podstawą przetwarzania jest art. 6 ust. 1 lit. c RODO; 5. usunięcia danych </w:t>
            </w:r>
            <w:r>
              <w:br/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w przypadkach określonych w RODO.</w:t>
            </w:r>
          </w:p>
          <w:p w14:paraId="14D4E56B" w14:textId="77777777" w:rsidR="00D75A86" w:rsidRDefault="009D1D24">
            <w:pPr>
              <w:widowControl w:val="0"/>
              <w:jc w:val="both"/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Pana/Pani dane osobowe nie będą przekazywane poza Europejski Obszar Gospodarczy </w:t>
            </w:r>
            <w:r>
              <w:br/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i do organizacji międzynarodowych. Pana/Pani dane osobowe będą przetwarzane </w:t>
            </w:r>
            <w:r>
              <w:br/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w sposób ręczny lub automatyczny oraz nie będą profilowane.</w:t>
            </w:r>
          </w:p>
        </w:tc>
      </w:tr>
      <w:tr w:rsidR="00D75A86" w14:paraId="1069FDEB" w14:textId="77777777">
        <w:trPr>
          <w:trHeight w:val="686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1F35B" w14:textId="77777777" w:rsidR="00D75A86" w:rsidRDefault="009D1D24">
            <w:pPr>
              <w:widowControl w:val="0"/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PRAWO WNIESIENIA SKARGI DO ORGANU NADZORCZEGO</w:t>
            </w:r>
          </w:p>
        </w:tc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A029" w14:textId="77777777" w:rsidR="00D75A86" w:rsidRDefault="009D1D24">
            <w:pPr>
              <w:widowControl w:val="0"/>
              <w:jc w:val="both"/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Ma Pan/Pani prawo wniesienia skargi do organu nadzorczego, tj. Prezesa Urzędu Ochrony Danych Osobowych, gdy uzna Pan/Pani, iż przetwarzanie dotyczących Pana/Pani danych osobowych narusza przepisy RODO.</w:t>
            </w:r>
          </w:p>
        </w:tc>
      </w:tr>
      <w:tr w:rsidR="00D75A86" w14:paraId="10A57C77" w14:textId="77777777">
        <w:trPr>
          <w:trHeight w:val="121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EDC9D" w14:textId="77777777" w:rsidR="00D75A86" w:rsidRDefault="009D1D24">
            <w:pPr>
              <w:widowControl w:val="0"/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INFORMACJA O DOWOLNOŚCI LUB OBOWIĄZKU PODANIA DANYCH</w:t>
            </w:r>
          </w:p>
        </w:tc>
        <w:tc>
          <w:tcPr>
            <w:tcW w:w="6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24E5F" w14:textId="77777777" w:rsidR="00D75A86" w:rsidRDefault="009D1D24">
            <w:pPr>
              <w:widowControl w:val="0"/>
              <w:jc w:val="both"/>
            </w:pPr>
            <w:r>
              <w:rPr>
                <w:rFonts w:ascii="TimesNewRomanPSMT" w:hAnsi="TimesNewRomanPSMT"/>
                <w:sz w:val="18"/>
                <w:szCs w:val="18"/>
                <w:lang w:eastAsia="pl-PL"/>
              </w:rPr>
              <w:t>Podanie przez Pana</w:t>
            </w:r>
            <w:r>
              <w:rPr>
                <w:rFonts w:ascii="TimesNewRomanPSMT" w:hAnsi="TimesNewRomanPSMT"/>
                <w:sz w:val="18"/>
                <w:szCs w:val="18"/>
              </w:rPr>
              <w:t xml:space="preserve">/Panią danych osobowych  niezbędnych do realizacji zadań, </w:t>
            </w:r>
            <w:r>
              <w:br/>
            </w:r>
            <w:r>
              <w:rPr>
                <w:rFonts w:ascii="TimesNewRomanPSMT" w:hAnsi="TimesNewRomanPSMT"/>
                <w:sz w:val="18"/>
                <w:szCs w:val="18"/>
              </w:rPr>
              <w:t>o których mowa powyżej jest obowiązkowe (wymagane na podstawie wyżej wymienionych przepisów prawa), podanie danych dodatkowych (kontaktowych) jest dobrowolne. Niepodanie danych obligatoryjnych uniemożliwi realizację celu wykazanego powyżej.</w:t>
            </w:r>
          </w:p>
        </w:tc>
      </w:tr>
    </w:tbl>
    <w:p w14:paraId="37A48EB6" w14:textId="77777777" w:rsidR="00D75A86" w:rsidRDefault="00D75A86">
      <w:pPr>
        <w:widowControl w:val="0"/>
        <w:rPr>
          <w:sz w:val="18"/>
          <w:szCs w:val="18"/>
        </w:rPr>
      </w:pPr>
    </w:p>
    <w:p w14:paraId="3F03BFC6" w14:textId="77777777" w:rsidR="00D75A86" w:rsidRDefault="00D75A86">
      <w:pPr>
        <w:rPr>
          <w:sz w:val="18"/>
          <w:szCs w:val="18"/>
        </w:rPr>
      </w:pPr>
    </w:p>
    <w:p w14:paraId="0DE0D8BD" w14:textId="77777777" w:rsidR="00D75A86" w:rsidRDefault="00D75A86">
      <w:pPr>
        <w:rPr>
          <w:sz w:val="18"/>
          <w:szCs w:val="18"/>
        </w:rPr>
      </w:pPr>
    </w:p>
    <w:p w14:paraId="05E77AEB" w14:textId="77777777" w:rsidR="00D75A86" w:rsidRDefault="00D75A86">
      <w:pPr>
        <w:rPr>
          <w:sz w:val="18"/>
          <w:szCs w:val="18"/>
        </w:rPr>
      </w:pPr>
    </w:p>
    <w:p w14:paraId="1C633BF3" w14:textId="77777777" w:rsidR="00D75A86" w:rsidRDefault="00D75A86">
      <w:pPr>
        <w:rPr>
          <w:sz w:val="18"/>
          <w:szCs w:val="18"/>
        </w:rPr>
      </w:pPr>
    </w:p>
    <w:p w14:paraId="25FFA40F" w14:textId="77777777" w:rsidR="00D75A86" w:rsidRDefault="00D75A86">
      <w:pPr>
        <w:rPr>
          <w:sz w:val="18"/>
          <w:szCs w:val="18"/>
        </w:rPr>
      </w:pPr>
    </w:p>
    <w:p w14:paraId="5B459190" w14:textId="77777777" w:rsidR="00D75A86" w:rsidRDefault="00D75A86"/>
    <w:sectPr w:rsidR="00D75A86">
      <w:pgSz w:w="11906" w:h="16838"/>
      <w:pgMar w:top="1134" w:right="1134" w:bottom="1134" w:left="1134" w:header="0" w:footer="0" w:gutter="0"/>
      <w:cols w:space="708"/>
      <w:formProt w:val="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0">
    <w:altName w:val="Calibri"/>
    <w:charset w:val="01"/>
    <w:family w:val="auto"/>
    <w:pitch w:val="default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EE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1A41B8"/>
    <w:multiLevelType w:val="multilevel"/>
    <w:tmpl w:val="D49E2A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4B6200"/>
    <w:multiLevelType w:val="multilevel"/>
    <w:tmpl w:val="B254B72A"/>
    <w:lvl w:ilvl="0">
      <w:start w:val="1"/>
      <w:numFmt w:val="bullet"/>
      <w:lvlText w:val="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0" w:hAnsi="0" w:cs="0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0" w:hAnsi="0" w:cs="0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0" w:hAnsi="0" w:cs="0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0" w:hAnsi="0" w:cs="0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0" w:hAnsi="0" w:cs="0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0" w:hAnsi="0" w:cs="0" w:hint="default"/>
      </w:rPr>
    </w:lvl>
  </w:abstractNum>
  <w:abstractNum w:abstractNumId="2" w15:restartNumberingAfterBreak="0">
    <w:nsid w:val="4E44455C"/>
    <w:multiLevelType w:val="multilevel"/>
    <w:tmpl w:val="39B645D4"/>
    <w:lvl w:ilvl="0">
      <w:start w:val="1"/>
      <w:numFmt w:val="bullet"/>
      <w:lvlText w:val="➔"/>
      <w:lvlJc w:val="left"/>
      <w:pPr>
        <w:tabs>
          <w:tab w:val="num" w:pos="0"/>
        </w:tabs>
        <w:ind w:left="720" w:hanging="360"/>
      </w:pPr>
      <w:rPr>
        <w:rFonts w:ascii="0" w:hAnsi="0" w:cs="0" w:hint="default"/>
        <w:b w:val="0"/>
        <w:sz w:val="18"/>
      </w:rPr>
    </w:lvl>
    <w:lvl w:ilvl="1">
      <w:start w:val="1"/>
      <w:numFmt w:val="bullet"/>
      <w:lvlText w:val="➔"/>
      <w:lvlJc w:val="left"/>
      <w:pPr>
        <w:tabs>
          <w:tab w:val="num" w:pos="0"/>
        </w:tabs>
        <w:ind w:left="1080" w:hanging="360"/>
      </w:pPr>
      <w:rPr>
        <w:rFonts w:ascii="0" w:hAnsi="0" w:cs="0" w:hint="default"/>
      </w:rPr>
    </w:lvl>
    <w:lvl w:ilvl="2">
      <w:start w:val="1"/>
      <w:numFmt w:val="bullet"/>
      <w:lvlText w:val="➔"/>
      <w:lvlJc w:val="left"/>
      <w:pPr>
        <w:tabs>
          <w:tab w:val="num" w:pos="0"/>
        </w:tabs>
        <w:ind w:left="1440" w:hanging="360"/>
      </w:pPr>
      <w:rPr>
        <w:rFonts w:ascii="0" w:hAnsi="0" w:cs="0" w:hint="default"/>
      </w:rPr>
    </w:lvl>
    <w:lvl w:ilvl="3">
      <w:start w:val="1"/>
      <w:numFmt w:val="bullet"/>
      <w:lvlText w:val="➔"/>
      <w:lvlJc w:val="left"/>
      <w:pPr>
        <w:tabs>
          <w:tab w:val="num" w:pos="0"/>
        </w:tabs>
        <w:ind w:left="1800" w:hanging="360"/>
      </w:pPr>
      <w:rPr>
        <w:rFonts w:ascii="0" w:hAnsi="0" w:cs="0" w:hint="default"/>
      </w:rPr>
    </w:lvl>
    <w:lvl w:ilvl="4">
      <w:start w:val="1"/>
      <w:numFmt w:val="bullet"/>
      <w:lvlText w:val="➔"/>
      <w:lvlJc w:val="left"/>
      <w:pPr>
        <w:tabs>
          <w:tab w:val="num" w:pos="0"/>
        </w:tabs>
        <w:ind w:left="2160" w:hanging="360"/>
      </w:pPr>
      <w:rPr>
        <w:rFonts w:ascii="0" w:hAnsi="0" w:cs="0" w:hint="default"/>
      </w:rPr>
    </w:lvl>
    <w:lvl w:ilvl="5">
      <w:start w:val="1"/>
      <w:numFmt w:val="bullet"/>
      <w:lvlText w:val="➔"/>
      <w:lvlJc w:val="left"/>
      <w:pPr>
        <w:tabs>
          <w:tab w:val="num" w:pos="0"/>
        </w:tabs>
        <w:ind w:left="2520" w:hanging="360"/>
      </w:pPr>
      <w:rPr>
        <w:rFonts w:ascii="0" w:hAnsi="0" w:cs="0" w:hint="default"/>
      </w:rPr>
    </w:lvl>
    <w:lvl w:ilvl="6">
      <w:start w:val="1"/>
      <w:numFmt w:val="bullet"/>
      <w:lvlText w:val="➔"/>
      <w:lvlJc w:val="left"/>
      <w:pPr>
        <w:tabs>
          <w:tab w:val="num" w:pos="0"/>
        </w:tabs>
        <w:ind w:left="2880" w:hanging="360"/>
      </w:pPr>
      <w:rPr>
        <w:rFonts w:ascii="0" w:hAnsi="0" w:cs="0" w:hint="default"/>
      </w:rPr>
    </w:lvl>
    <w:lvl w:ilvl="7">
      <w:start w:val="1"/>
      <w:numFmt w:val="bullet"/>
      <w:lvlText w:val="➔"/>
      <w:lvlJc w:val="left"/>
      <w:pPr>
        <w:tabs>
          <w:tab w:val="num" w:pos="0"/>
        </w:tabs>
        <w:ind w:left="3240" w:hanging="360"/>
      </w:pPr>
      <w:rPr>
        <w:rFonts w:ascii="0" w:hAnsi="0" w:cs="0" w:hint="default"/>
      </w:rPr>
    </w:lvl>
    <w:lvl w:ilvl="8">
      <w:start w:val="1"/>
      <w:numFmt w:val="bullet"/>
      <w:lvlText w:val="➔"/>
      <w:lvlJc w:val="left"/>
      <w:pPr>
        <w:tabs>
          <w:tab w:val="num" w:pos="0"/>
        </w:tabs>
        <w:ind w:left="3600" w:hanging="360"/>
      </w:pPr>
      <w:rPr>
        <w:rFonts w:ascii="0" w:hAnsi="0" w:cs="0" w:hint="default"/>
      </w:rPr>
    </w:lvl>
  </w:abstractNum>
  <w:num w:numId="1" w16cid:durableId="1896164658">
    <w:abstractNumId w:val="1"/>
  </w:num>
  <w:num w:numId="2" w16cid:durableId="682896264">
    <w:abstractNumId w:val="2"/>
  </w:num>
  <w:num w:numId="3" w16cid:durableId="1269776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A86"/>
    <w:rsid w:val="005D197C"/>
    <w:rsid w:val="009D1D24"/>
    <w:rsid w:val="00D75A86"/>
    <w:rsid w:val="00FC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6B84795"/>
  <w15:docId w15:val="{97D1BB2C-A21B-4FA6-AD14-77E120DCE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-czeinternetowe">
    <w:name w:val="WW-Łącze internetowe"/>
    <w:qFormat/>
    <w:rPr>
      <w:color w:val="000080"/>
      <w:u w:val="single"/>
    </w:rPr>
  </w:style>
  <w:style w:type="character" w:customStyle="1" w:styleId="Domylnaczcionkaakapitu1">
    <w:name w:val="Domyślna czcionka akapitu1"/>
    <w:qFormat/>
  </w:style>
  <w:style w:type="character" w:customStyle="1" w:styleId="Domylnaczcionkaakapitu2">
    <w:name w:val="Domyślna czcionka akapitu2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Domylnaczcionkaakapitu3">
    <w:name w:val="Domyślna czcionka akapitu3"/>
    <w:qFormat/>
  </w:style>
  <w:style w:type="character" w:customStyle="1" w:styleId="WW8Num3z0">
    <w:name w:val="WW8Num3z0"/>
    <w:qFormat/>
  </w:style>
  <w:style w:type="character" w:customStyle="1" w:styleId="WW8Num2z0">
    <w:name w:val="WW8Num2z0"/>
    <w:qFormat/>
    <w:rPr>
      <w:rFonts w:ascii="Calibri" w:hAnsi="Calibri" w:cs="Calibri"/>
      <w:b w:val="0"/>
      <w:bCs/>
      <w:sz w:val="24"/>
      <w:szCs w:val="24"/>
      <w:lang w:eastAsia="de-DE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character" w:styleId="Hipercze">
    <w:name w:val="Hyperlink"/>
    <w:qFormat/>
    <w:rPr>
      <w:color w:val="000080"/>
      <w:u w:val="single"/>
      <w:lang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lang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styleId="Akapitzlist">
    <w:name w:val="List Paragraph"/>
    <w:basedOn w:val="Normalny"/>
    <w:qFormat/>
    <w:pPr>
      <w:spacing w:after="160" w:line="252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customStyle="1" w:styleId="FR1">
    <w:name w:val="FR1"/>
    <w:qFormat/>
    <w:pPr>
      <w:widowControl w:val="0"/>
      <w:ind w:left="320" w:hanging="320"/>
    </w:pPr>
    <w:rPr>
      <w:rFonts w:eastAsia="SimSun" w:cs="Arial"/>
      <w:sz w:val="22"/>
      <w:szCs w:val="22"/>
    </w:rPr>
  </w:style>
  <w:style w:type="paragraph" w:styleId="NormalnyWeb">
    <w:name w:val="Normal (Web)"/>
    <w:basedOn w:val="Normalny"/>
    <w:qFormat/>
    <w:pPr>
      <w:suppressAutoHyphens w:val="0"/>
      <w:spacing w:before="280" w:after="280"/>
    </w:pPr>
    <w:rPr>
      <w:rFonts w:eastAsia="Calibri"/>
    </w:rPr>
  </w:style>
  <w:style w:type="paragraph" w:customStyle="1" w:styleId="FR2">
    <w:name w:val="FR2"/>
    <w:qFormat/>
    <w:pPr>
      <w:widowControl w:val="0"/>
      <w:spacing w:before="140"/>
      <w:jc w:val="both"/>
    </w:pPr>
    <w:rPr>
      <w:rFonts w:ascii="Arial" w:eastAsia="Times New Roman" w:hAnsi="Arial" w:cs="Arial"/>
      <w:i/>
      <w:iCs/>
      <w:sz w:val="16"/>
      <w:szCs w:val="16"/>
      <w:lang w:bidi="ar-SA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Legenda1">
    <w:name w:val="Legenda1"/>
    <w:basedOn w:val="Normalny"/>
    <w:qFormat/>
    <w:pPr>
      <w:spacing w:before="120" w:after="120"/>
    </w:pPr>
    <w:rPr>
      <w:rFonts w:cs="Arial"/>
      <w:i/>
      <w:iCs/>
    </w:rPr>
  </w:style>
  <w:style w:type="paragraph" w:customStyle="1" w:styleId="Nagwek1">
    <w:name w:val="Nagłówek1"/>
    <w:basedOn w:val="Normaln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agwek2">
    <w:name w:val="Nagłówek2"/>
    <w:basedOn w:val="Normaln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585</Words>
  <Characters>3513</Characters>
  <Application>Microsoft Office Word</Application>
  <DocSecurity>4</DocSecurity>
  <Lines>29</Lines>
  <Paragraphs>8</Paragraphs>
  <ScaleCrop>false</ScaleCrop>
  <Company/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Zajczewski</dc:creator>
  <dc:description/>
  <cp:lastModifiedBy>Krzysztof Zajczewski</cp:lastModifiedBy>
  <cp:revision>2</cp:revision>
  <cp:lastPrinted>2026-06-30T15:18:00Z</cp:lastPrinted>
  <dcterms:created xsi:type="dcterms:W3CDTF">2026-07-29T09:06:00Z</dcterms:created>
  <dcterms:modified xsi:type="dcterms:W3CDTF">2026-07-29T09:06:00Z</dcterms:modified>
  <dc:language>pl-PL</dc:language>
</cp:coreProperties>
</file>