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AE" w:rsidRDefault="00910CAE" w:rsidP="00910CA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Hlk87354580"/>
      <w:r>
        <w:rPr>
          <w:rFonts w:ascii="Times New Roman" w:hAnsi="Times New Roman" w:cs="Times New Roman"/>
          <w:b/>
        </w:rPr>
        <w:t xml:space="preserve">REGULAMIN MONITORINGU WIZYJNEGO NA TERENIE </w:t>
      </w:r>
    </w:p>
    <w:p w:rsidR="00910CAE" w:rsidRDefault="00910CAE" w:rsidP="00910CA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GMINY JUTROSIN W MIEJSCOWOŚCI OSTOJE</w:t>
      </w:r>
    </w:p>
    <w:bookmarkEnd w:id="0"/>
    <w:p w:rsidR="00910CAE" w:rsidRDefault="00910CAE" w:rsidP="00910CAE">
      <w:pPr>
        <w:rPr>
          <w:rFonts w:ascii="Times New Roman" w:hAnsi="Times New Roman" w:cs="Times New Roman"/>
        </w:rPr>
      </w:pPr>
    </w:p>
    <w:p w:rsidR="00910CAE" w:rsidRDefault="00910CAE" w:rsidP="00910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Monitoring wizyjny stosowany na terenie Gminy Jutrosin w miejscowości Ostoje stanowi przetwarzanie danych osobowych na zasadach określonych w Rozporządzeniu Parlamentu Europejskiego i Rady (UE) 2016/679 z dnia 27 kwietnia 2016 r. w sprawie ochrony osób fizycznych </w:t>
      </w:r>
      <w:r>
        <w:rPr>
          <w:rFonts w:ascii="Times New Roman" w:hAnsi="Times New Roman" w:cs="Times New Roman"/>
        </w:rPr>
        <w:br/>
        <w:t>w związku z przetwarzaniem danych osobowych i w sprawie swobodnego przepływu takich danych oraz uchylenia dyrektywy 95/46/WE (ogólne rozporządzenie o ochronie danych).</w:t>
      </w:r>
    </w:p>
    <w:p w:rsidR="00910CAE" w:rsidRDefault="00910CAE" w:rsidP="00910C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</w:t>
      </w:r>
    </w:p>
    <w:p w:rsidR="00910CAE" w:rsidRDefault="00910CAE" w:rsidP="00910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określa cele, zakres oraz sposób zastosowania monitoringu wizyjnego na terenie Gminy Jutrosin w miejscowości Ostoje.</w:t>
      </w:r>
    </w:p>
    <w:p w:rsidR="00910CAE" w:rsidRDefault="00910CAE" w:rsidP="00910C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§2</w:t>
      </w:r>
    </w:p>
    <w:p w:rsidR="00910CAE" w:rsidRDefault="00910CAE" w:rsidP="00910C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Określenia użyte w Regulaminie:</w:t>
      </w:r>
    </w:p>
    <w:p w:rsidR="00910CAE" w:rsidRDefault="00910CAE" w:rsidP="00910C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Administrator Danych Osobowych</w:t>
      </w:r>
      <w:r>
        <w:rPr>
          <w:rFonts w:ascii="Times New Roman" w:hAnsi="Times New Roman" w:cs="Times New Roman"/>
        </w:rPr>
        <w:t xml:space="preserve"> zwany dalej </w:t>
      </w:r>
      <w:r>
        <w:rPr>
          <w:rFonts w:ascii="Times New Roman" w:hAnsi="Times New Roman" w:cs="Times New Roman"/>
          <w:b/>
        </w:rPr>
        <w:t>ADO</w:t>
      </w:r>
      <w:r>
        <w:rPr>
          <w:rFonts w:ascii="Times New Roman" w:hAnsi="Times New Roman" w:cs="Times New Roman"/>
        </w:rPr>
        <w:t xml:space="preserve"> – Burmistrz Miasta i Gminy Jutrosin; w świetle art. 4 pkt. 7 RODO rozumie się przez to osobę fizyczną lub prawną, organ publiczny, jednostkę lub inny podmiot, który samodzielnie lub wspólnie z innymi ustala cele i sposoby przetwarzania danych osobowych.</w:t>
      </w:r>
    </w:p>
    <w:p w:rsidR="00910CAE" w:rsidRDefault="00910CAE" w:rsidP="00910C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Inspektor Ochrony Danych </w:t>
      </w:r>
      <w:r>
        <w:rPr>
          <w:rFonts w:ascii="Times New Roman" w:hAnsi="Times New Roman" w:cs="Times New Roman"/>
        </w:rPr>
        <w:t xml:space="preserve">zwany dalej </w:t>
      </w:r>
      <w:r>
        <w:rPr>
          <w:rFonts w:ascii="Times New Roman" w:hAnsi="Times New Roman" w:cs="Times New Roman"/>
          <w:b/>
        </w:rPr>
        <w:t xml:space="preserve">IOD – </w:t>
      </w:r>
      <w:r>
        <w:rPr>
          <w:rFonts w:ascii="Times New Roman" w:hAnsi="Times New Roman" w:cs="Times New Roman"/>
        </w:rPr>
        <w:t xml:space="preserve">osoba formalnie wyznaczona przez ADO </w:t>
      </w:r>
      <w:r>
        <w:rPr>
          <w:rFonts w:ascii="Times New Roman" w:hAnsi="Times New Roman" w:cs="Times New Roman"/>
        </w:rPr>
        <w:br/>
        <w:t xml:space="preserve">w celu informowania i </w:t>
      </w:r>
      <w:proofErr w:type="gramStart"/>
      <w:r>
        <w:rPr>
          <w:rFonts w:ascii="Times New Roman" w:hAnsi="Times New Roman" w:cs="Times New Roman"/>
        </w:rPr>
        <w:t>doradzania  ADO</w:t>
      </w:r>
      <w:proofErr w:type="gramEnd"/>
      <w:r>
        <w:rPr>
          <w:rFonts w:ascii="Times New Roman" w:hAnsi="Times New Roman" w:cs="Times New Roman"/>
        </w:rPr>
        <w:t xml:space="preserve"> w zakresie obowiązującego prawa o ochronie danych i niniejszego regulaminu oraz w celu monitorowania ich przestrzegania oraz działania jako punkt kontaktowy dla osób, których dane są przetwarzane i organu nadzorczego.</w:t>
      </w:r>
    </w:p>
    <w:p w:rsidR="00910CAE" w:rsidRDefault="00910CAE" w:rsidP="00910C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Administrator Systemów </w:t>
      </w:r>
      <w:proofErr w:type="gramStart"/>
      <w:r>
        <w:rPr>
          <w:rFonts w:ascii="Times New Roman" w:hAnsi="Times New Roman" w:cs="Times New Roman"/>
          <w:b/>
        </w:rPr>
        <w:t xml:space="preserve">Informatycznych  </w:t>
      </w:r>
      <w:r>
        <w:rPr>
          <w:rFonts w:ascii="Times New Roman" w:hAnsi="Times New Roman" w:cs="Times New Roman"/>
        </w:rPr>
        <w:t>zwany</w:t>
      </w:r>
      <w:proofErr w:type="gramEnd"/>
      <w:r>
        <w:rPr>
          <w:rFonts w:ascii="Times New Roman" w:hAnsi="Times New Roman" w:cs="Times New Roman"/>
        </w:rPr>
        <w:t xml:space="preserve"> dalej </w:t>
      </w:r>
      <w:r>
        <w:rPr>
          <w:rFonts w:ascii="Times New Roman" w:hAnsi="Times New Roman" w:cs="Times New Roman"/>
          <w:b/>
        </w:rPr>
        <w:t>ASI</w:t>
      </w:r>
      <w:r>
        <w:rPr>
          <w:rFonts w:ascii="Times New Roman" w:hAnsi="Times New Roman" w:cs="Times New Roman"/>
        </w:rPr>
        <w:t xml:space="preserve"> – osoba wyznaczona przez Burmistrza Miasta i Gminy Jutrosin, upoważniony do realizacji zadań związanych </w:t>
      </w:r>
      <w:r>
        <w:rPr>
          <w:rFonts w:ascii="Times New Roman" w:hAnsi="Times New Roman" w:cs="Times New Roman"/>
        </w:rPr>
        <w:br/>
        <w:t>z zarządzaniem systemem informatycznym.</w:t>
      </w:r>
    </w:p>
    <w:p w:rsidR="00910CAE" w:rsidRDefault="00910CAE" w:rsidP="00910C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Odbiorca – </w:t>
      </w:r>
      <w:r>
        <w:rPr>
          <w:rFonts w:ascii="Times New Roman" w:hAnsi="Times New Roman" w:cs="Times New Roman"/>
        </w:rPr>
        <w:t>oznacza osobę fizyczną lub prawną, organ publiczny, jednostkę lub inny podmiot, któremu ujawnia się dane osobowe, niezależnie od tego, czy jest stroną trzecią.</w:t>
      </w:r>
    </w:p>
    <w:p w:rsidR="00910CAE" w:rsidRDefault="00910CAE" w:rsidP="00910C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§3</w:t>
      </w:r>
    </w:p>
    <w:p w:rsidR="00910CAE" w:rsidRDefault="00910CAE" w:rsidP="00910C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osobowych jest Burmistrz Miasta i Gminy Jutrosin z siedzibą </w:t>
      </w:r>
      <w:r>
        <w:rPr>
          <w:rFonts w:ascii="Times New Roman" w:hAnsi="Times New Roman" w:cs="Times New Roman"/>
        </w:rPr>
        <w:br/>
        <w:t>w Urzędzie Miasta i Gminy w Jutrosinie, ul. Rynek 26, 63-930 Jutrosin.</w:t>
      </w:r>
    </w:p>
    <w:p w:rsidR="00910CAE" w:rsidRDefault="00910CAE" w:rsidP="00910C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z Inspektorem Ochrony Danych w sprawach związanych z danymi osobowymi przetwarzanymi w systemie monitoringu wizyjnego możliwy jest za pośrednictwem poczty elektronicznej: </w:t>
      </w:r>
      <w:hyperlink r:id="rId5" w:history="1">
        <w:r>
          <w:rPr>
            <w:rStyle w:val="Hipercze"/>
            <w:rFonts w:ascii="Times New Roman" w:hAnsi="Times New Roman" w:cs="Times New Roman"/>
          </w:rPr>
          <w:t>rodo@jutrosin.eu</w:t>
        </w:r>
      </w:hyperlink>
      <w:r>
        <w:rPr>
          <w:rFonts w:ascii="Times New Roman" w:hAnsi="Times New Roman" w:cs="Times New Roman"/>
        </w:rPr>
        <w:t>.</w:t>
      </w:r>
    </w:p>
    <w:p w:rsidR="00910CAE" w:rsidRDefault="00910CAE" w:rsidP="00910C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</w:p>
    <w:p w:rsidR="00910CAE" w:rsidRDefault="00910CAE" w:rsidP="00910C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stosowany jest w celu zapewnienia porządku publicznego i bezpieczeństwa obywateli, ochrony mienia gminy oraz ochrony przeciwpożarowej i przeciwpowodziowej na terenie Gminy Jutrosin w miejscowości Ostoje. </w:t>
      </w:r>
    </w:p>
    <w:p w:rsidR="00910CAE" w:rsidRDefault="00910CAE" w:rsidP="00910C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6145">
        <w:rPr>
          <w:rFonts w:ascii="Times New Roman" w:hAnsi="Times New Roman" w:cs="Times New Roman"/>
        </w:rPr>
        <w:t xml:space="preserve">Dane osobowe uzyskane w wyniku monitoringu wizyjnego przetwarzane są na podstawie </w:t>
      </w:r>
      <w:r w:rsidRPr="00746145">
        <w:rPr>
          <w:rFonts w:ascii="Times New Roman" w:hAnsi="Times New Roman" w:cs="Times New Roman"/>
        </w:rPr>
        <w:br/>
      </w:r>
      <w:bookmarkStart w:id="1" w:name="_Hlk87351888"/>
      <w:r w:rsidRPr="00746145">
        <w:rPr>
          <w:rFonts w:ascii="Times New Roman" w:hAnsi="Times New Roman" w:cs="Times New Roman"/>
        </w:rPr>
        <w:t xml:space="preserve">art. 9a ustawy </w:t>
      </w:r>
      <w:r>
        <w:rPr>
          <w:rFonts w:ascii="Times New Roman" w:hAnsi="Times New Roman" w:cs="Times New Roman"/>
        </w:rPr>
        <w:t>z dnia 8 marca 1990 roku o samorządzie gminnym.</w:t>
      </w:r>
      <w:bookmarkEnd w:id="1"/>
    </w:p>
    <w:p w:rsidR="00910CAE" w:rsidRPr="00746145" w:rsidRDefault="00910CAE" w:rsidP="00910C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2" w:name="_Hlk87351950"/>
      <w:r w:rsidRPr="00746145">
        <w:rPr>
          <w:rFonts w:ascii="Times New Roman" w:hAnsi="Times New Roman" w:cs="Times New Roman"/>
        </w:rPr>
        <w:t>Monitoring obejmuje teren wokół sali wiejskiej oraz remizy strażackiej w miejscowości Ostoje.</w:t>
      </w:r>
    </w:p>
    <w:bookmarkEnd w:id="2"/>
    <w:p w:rsidR="00910CAE" w:rsidRPr="00746145" w:rsidRDefault="00910CAE" w:rsidP="00910C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6145">
        <w:rPr>
          <w:rFonts w:ascii="Times New Roman" w:hAnsi="Times New Roman" w:cs="Times New Roman"/>
        </w:rPr>
        <w:t>Powyższy teren monitoruj</w:t>
      </w:r>
      <w:r>
        <w:rPr>
          <w:rFonts w:ascii="Times New Roman" w:hAnsi="Times New Roman" w:cs="Times New Roman"/>
        </w:rPr>
        <w:t>e 5</w:t>
      </w:r>
      <w:r w:rsidRPr="00746145">
        <w:rPr>
          <w:rFonts w:ascii="Times New Roman" w:hAnsi="Times New Roman" w:cs="Times New Roman"/>
        </w:rPr>
        <w:t xml:space="preserve"> kamer z funkcją dzień/noc i promiennikiem podczerwieni.</w:t>
      </w:r>
    </w:p>
    <w:p w:rsidR="00910CAE" w:rsidRDefault="00910CAE" w:rsidP="00910C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Kamery są zamontowane na budynku świetlicy wiejskiej.</w:t>
      </w:r>
    </w:p>
    <w:p w:rsidR="00910CAE" w:rsidRDefault="00910CAE" w:rsidP="00910C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Kamery rejestrują zdarzenia w rozdzielczościach umożliwiających identyfikację osób przebywających </w:t>
      </w:r>
      <w:r w:rsidRPr="00746145">
        <w:rPr>
          <w:rFonts w:ascii="Times New Roman" w:hAnsi="Times New Roman" w:cs="Times New Roman"/>
        </w:rPr>
        <w:t>w strefie monitoringu oraz numery tablic rejestracyjnych pojazdów znajdujących się na monitorowanym terenie.</w:t>
      </w:r>
    </w:p>
    <w:p w:rsidR="00910CAE" w:rsidRDefault="00910CAE" w:rsidP="00910C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Teren oznakowany jest piktogramem kamery z </w:t>
      </w:r>
      <w:r w:rsidRPr="00746145">
        <w:rPr>
          <w:rFonts w:ascii="Times New Roman" w:hAnsi="Times New Roman" w:cs="Times New Roman"/>
        </w:rPr>
        <w:t>napisem „Teren monitorowany”.</w:t>
      </w:r>
    </w:p>
    <w:p w:rsidR="00910CAE" w:rsidRDefault="00910CAE" w:rsidP="00910C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Odbiorcami danych osobowych zarejestrowanych w systemie monitoringu wizyjnego </w:t>
      </w:r>
      <w:r>
        <w:rPr>
          <w:rFonts w:ascii="Times New Roman" w:hAnsi="Times New Roman" w:cs="Times New Roman"/>
        </w:rPr>
        <w:br/>
        <w:t>są Burmistrz Miasta i Gminy Jutrosin oraz osoby upoważnione.</w:t>
      </w:r>
    </w:p>
    <w:p w:rsidR="00910CAE" w:rsidRDefault="00910CAE" w:rsidP="00910C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Sołtys sołectwa Ostoje jest upoważniony przez Administratora do przeglądania nagrania </w:t>
      </w:r>
      <w:r>
        <w:rPr>
          <w:rFonts w:ascii="Times New Roman" w:hAnsi="Times New Roman" w:cs="Times New Roman"/>
        </w:rPr>
        <w:br/>
        <w:t>w uzasadnionych przypadkach.</w:t>
      </w:r>
    </w:p>
    <w:p w:rsidR="00910CAE" w:rsidRDefault="00910CAE" w:rsidP="00910C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§5</w:t>
      </w:r>
    </w:p>
    <w:p w:rsidR="00910CAE" w:rsidRDefault="00910CAE" w:rsidP="00910C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 z systemu monitoringu może być udostępniony jedynie uprawnionym organom </w:t>
      </w:r>
      <w:r>
        <w:rPr>
          <w:rFonts w:ascii="Times New Roman" w:hAnsi="Times New Roman" w:cs="Times New Roman"/>
        </w:rPr>
        <w:br/>
        <w:t xml:space="preserve">w zakresie prowadzonych przez nie czynności prawnych, np. Policji, Sądom, Prokuraturze </w:t>
      </w:r>
      <w:r>
        <w:rPr>
          <w:rFonts w:ascii="Times New Roman" w:hAnsi="Times New Roman" w:cs="Times New Roman"/>
        </w:rPr>
        <w:br/>
        <w:t>na ich pisemny wniosek. Burmistrz Miasta i Gminy Jutrosin nie udostępnia nagrań osobom fizycznym, ponieważ mogłoby to naruszyć prawa i wolności osób trzecich.</w:t>
      </w:r>
    </w:p>
    <w:p w:rsidR="00910CAE" w:rsidRDefault="00910CAE" w:rsidP="00910C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 z systemu monitoringu udostępnia Administrator Systemów Informatycznych </w:t>
      </w:r>
      <w:r>
        <w:rPr>
          <w:rFonts w:ascii="Times New Roman" w:hAnsi="Times New Roman" w:cs="Times New Roman"/>
        </w:rPr>
        <w:br/>
        <w:t>przy współudziale Inspektora Ochrony Danych Osobowych na polecenie Administratora.</w:t>
      </w:r>
    </w:p>
    <w:p w:rsidR="00910CAE" w:rsidRDefault="00910CAE" w:rsidP="00910C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zapisane na nośnikach nie stanowią informacji publicznej i nie podlegają udostępnieniu w oparciu o przepisy Ustawy z dnia 6 września 2001r. o dostępnie do informacji publicznej.</w:t>
      </w:r>
    </w:p>
    <w:p w:rsidR="00910CAE" w:rsidRDefault="00910CAE" w:rsidP="00910C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</w:t>
      </w:r>
    </w:p>
    <w:p w:rsidR="00910CAE" w:rsidRDefault="00910CAE" w:rsidP="00910C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funkcjonuje całodobowo.</w:t>
      </w:r>
    </w:p>
    <w:p w:rsidR="00910CAE" w:rsidRDefault="00910CAE" w:rsidP="00910C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Rejestracji i zapisywaniu na nośniku fizycznym podlega tylko obraz (wizja) z kamer systemu monitoringu</w:t>
      </w:r>
    </w:p>
    <w:p w:rsidR="00910CAE" w:rsidRDefault="00910CAE" w:rsidP="00910C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rejestruje się dźwięku (fonii).</w:t>
      </w:r>
    </w:p>
    <w:p w:rsidR="00910CAE" w:rsidRDefault="00910CAE" w:rsidP="00910C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systemie monitoringu obraz jest nagrywany i wykorzystywany tylko w przypadku potrzeby analizy incydentów naruszenia prawa.</w:t>
      </w:r>
    </w:p>
    <w:p w:rsidR="00910CAE" w:rsidRDefault="00910CAE" w:rsidP="00910C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przechowywania nagrań wynosi 7 dni. Po tym okresie nagrania są usuwanie automatycznie poprzez nadpisywanie danych na dysku urządzenia rejestrującego obraz.</w:t>
      </w:r>
    </w:p>
    <w:p w:rsidR="00910CAE" w:rsidRDefault="00910CAE" w:rsidP="00910C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910CAE" w:rsidRDefault="00910CAE" w:rsidP="00910C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Wejście i wjazd na teren monitorowany oznakowane są piktogramem kamery oraz klauzulą informacyjną.</w:t>
      </w:r>
    </w:p>
    <w:p w:rsidR="00910CAE" w:rsidRDefault="00910CAE" w:rsidP="00910C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Obowiązek informacyjny osób, których dane osobowe mogą zostać utrwalone na monitoringu jest realizowany za pośrednictwem tablic informacyjnych zamieszczonych przy świetlicy wiejskiej oraz na stronie internetowej Administratora w zakładce RODO</w:t>
      </w:r>
      <w:r>
        <w:rPr>
          <w:rFonts w:ascii="Times New Roman" w:hAnsi="Times New Roman" w:cs="Times New Roman"/>
        </w:rPr>
        <w:br/>
        <w:t xml:space="preserve">w związku z art. 14 ust. 5 lit. b Rozporządzenia Parlamentu Europejskiego i Rady (UE) 2016/679 z dnia 27 kwietnia 2016  r. w sprawie ochrony osób fizycznych w związku </w:t>
      </w:r>
      <w:r>
        <w:rPr>
          <w:rFonts w:ascii="Times New Roman" w:hAnsi="Times New Roman" w:cs="Times New Roman"/>
        </w:rPr>
        <w:br/>
        <w:t xml:space="preserve">z przetwarzaniem danych osobowych i w sprawie swobodnego przepływu takich danych </w:t>
      </w:r>
      <w:r>
        <w:rPr>
          <w:rFonts w:ascii="Times New Roman" w:hAnsi="Times New Roman" w:cs="Times New Roman"/>
        </w:rPr>
        <w:br/>
        <w:t>oraz uchylenia dyrektywy 95/46/WE (ogólne rozporządzenie o ochronie danych).</w:t>
      </w:r>
    </w:p>
    <w:p w:rsidR="00910CAE" w:rsidRDefault="00910CAE" w:rsidP="00910CAE">
      <w:pPr>
        <w:pStyle w:val="Akapitzlist"/>
        <w:jc w:val="both"/>
        <w:rPr>
          <w:rFonts w:ascii="Times New Roman" w:hAnsi="Times New Roman" w:cs="Times New Roman"/>
        </w:rPr>
      </w:pPr>
    </w:p>
    <w:p w:rsidR="00910CAE" w:rsidRDefault="00910CAE" w:rsidP="00910C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§8</w:t>
      </w:r>
    </w:p>
    <w:p w:rsidR="00910CAE" w:rsidRDefault="00910CAE" w:rsidP="00910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Osoby, które mają wgląd w obraz zarejestrowany przez monitoring wizyjny zobowiązane </w:t>
      </w:r>
      <w:r>
        <w:rPr>
          <w:rFonts w:ascii="Times New Roman" w:hAnsi="Times New Roman" w:cs="Times New Roman"/>
        </w:rPr>
        <w:br/>
        <w:t>są do przestrzegania przepisów prawa w zakresie ochrony danych osobowych, a ich uprawnienie dostępu do takich danych wymaga nadania upoważnienia przez Administratora.</w:t>
      </w:r>
    </w:p>
    <w:p w:rsidR="00910CAE" w:rsidRDefault="00910CAE" w:rsidP="00910CAE">
      <w:pPr>
        <w:rPr>
          <w:rFonts w:ascii="Times New Roman" w:hAnsi="Times New Roman" w:cs="Times New Roman"/>
        </w:rPr>
      </w:pPr>
    </w:p>
    <w:p w:rsidR="00910CAE" w:rsidRDefault="00910CAE" w:rsidP="00910CAE"/>
    <w:p w:rsidR="00910CAE" w:rsidRDefault="00910CAE" w:rsidP="00910CAE">
      <w:pPr>
        <w:ind w:left="6372"/>
        <w:jc w:val="both"/>
        <w:rPr>
          <w:rFonts w:ascii="Times New Roman" w:hAnsi="Times New Roman" w:cs="Times New Roman"/>
          <w:sz w:val="16"/>
        </w:rPr>
      </w:pPr>
      <w:bookmarkStart w:id="3" w:name="_GoBack"/>
      <w:bookmarkEnd w:id="3"/>
    </w:p>
    <w:tbl>
      <w:tblPr>
        <w:tblStyle w:val="Tabela-Siatka"/>
        <w:tblpPr w:leftFromText="141" w:rightFromText="141" w:vertAnchor="page" w:horzAnchor="margin" w:tblpY="2311"/>
        <w:tblW w:w="9776" w:type="dxa"/>
        <w:tblLook w:val="04A0" w:firstRow="1" w:lastRow="0" w:firstColumn="1" w:lastColumn="0" w:noHBand="0" w:noVBand="1"/>
      </w:tblPr>
      <w:tblGrid>
        <w:gridCol w:w="3119"/>
        <w:gridCol w:w="6657"/>
      </w:tblGrid>
      <w:tr w:rsidR="00910CAE" w:rsidTr="003C4B3D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AE" w:rsidRDefault="00910CAE" w:rsidP="003C4B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Klauzula informacyjna dotycząca przetwarzania danych osobowych związanych z monitoringiem wizyjnym na podstawie obowiązku prawnego ciążącego na administratorze zgodnie z Rozporządzeniem Parlamentu Europejskiego i Rady (UE) z dnia 27 kwietnia 2016 r. w sprawie ochrony osób fizycznych w związku </w:t>
            </w:r>
            <w:r>
              <w:rPr>
                <w:rFonts w:ascii="Times New Roman" w:hAnsi="Times New Roman" w:cs="Times New Roman"/>
              </w:rPr>
              <w:br/>
              <w:t>z przetwarzaniem danych osobowych i w sprawie swobodnego przepływu takich danych oraz uchylenia dyrektywy 95/46/WE informujemy, że:</w:t>
            </w:r>
          </w:p>
        </w:tc>
      </w:tr>
      <w:tr w:rsidR="00910CAE" w:rsidTr="003C4B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AE" w:rsidRDefault="00910CAE" w:rsidP="003C4B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TOŻSAMOŚĆ I DANE KONTAKTOWE ADMINISTRATORA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AE" w:rsidRDefault="00910CAE" w:rsidP="003C4B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Administratorem Pana/Pani danych osobowych nagrywanych </w:t>
            </w:r>
            <w:r>
              <w:rPr>
                <w:rFonts w:ascii="Times New Roman" w:hAnsi="Times New Roman" w:cs="Times New Roman"/>
              </w:rPr>
              <w:br/>
              <w:t>za pośrednictwem kamer systemu monitoringu jest Gmina Jutrosin reprezentowana przez Burmistrza Miasta i Gminy Jutrosin.</w:t>
            </w:r>
          </w:p>
          <w:p w:rsidR="00910CAE" w:rsidRDefault="00910CAE" w:rsidP="003C4B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kontaktowe:</w:t>
            </w:r>
          </w:p>
          <w:p w:rsidR="00910CAE" w:rsidRDefault="00910CAE" w:rsidP="00910CAE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  <w:lang w:val="en-US"/>
                </w:rPr>
                <w:t>umig@jutrosin.eu</w:t>
              </w:r>
            </w:hyperlink>
          </w:p>
          <w:p w:rsidR="00910CAE" w:rsidRDefault="00910CAE" w:rsidP="00910CAE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tel.: 65 547 11 49</w:t>
            </w:r>
          </w:p>
        </w:tc>
      </w:tr>
      <w:tr w:rsidR="00910CAE" w:rsidTr="003C4B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AE" w:rsidRDefault="00910CAE" w:rsidP="003C4B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 INSPEKTORA OCHRONY DANYCH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AE" w:rsidRDefault="00910CAE" w:rsidP="003C4B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</w:t>
            </w:r>
            <w:r>
              <w:rPr>
                <w:rFonts w:ascii="Times New Roman" w:hAnsi="Times New Roman" w:cs="Times New Roman"/>
              </w:rPr>
              <w:br/>
              <w:t>we wszystkich sprawach dotyczących przetwarzania danych osobowych oraz korzystania z praw związanych z przetwarzaniem danych.</w:t>
            </w:r>
          </w:p>
          <w:p w:rsidR="00910CAE" w:rsidRDefault="00910CAE" w:rsidP="003C4B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kontaktowe:</w:t>
            </w:r>
          </w:p>
          <w:p w:rsidR="00910CAE" w:rsidRDefault="00910CAE" w:rsidP="00910CAE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lang w:val="en-US"/>
                </w:rPr>
                <w:t>rodo@jutrosin.eu</w:t>
              </w:r>
            </w:hyperlink>
          </w:p>
          <w:p w:rsidR="00910CAE" w:rsidRDefault="00910CAE" w:rsidP="00910CAE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tel.: 65 547 25 17</w:t>
            </w:r>
          </w:p>
        </w:tc>
      </w:tr>
      <w:tr w:rsidR="00910CAE" w:rsidTr="003C4B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AE" w:rsidRDefault="00910CAE" w:rsidP="003C4B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CELE PRZETWARZANIA </w:t>
            </w:r>
            <w:r>
              <w:rPr>
                <w:rFonts w:ascii="Times New Roman" w:hAnsi="Times New Roman" w:cs="Times New Roman"/>
              </w:rPr>
              <w:br/>
              <w:t>I PODSTAWA PRAWNA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AE" w:rsidRDefault="00910CAE" w:rsidP="003C4B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Pana/Pani dane osobowe w postaci wizerunku będą przetwarzane </w:t>
            </w:r>
            <w:r>
              <w:rPr>
                <w:rFonts w:ascii="Times New Roman" w:hAnsi="Times New Roman" w:cs="Times New Roman"/>
              </w:rPr>
              <w:br/>
              <w:t xml:space="preserve">w celu zapewnienia porządku publicznego i bezpieczeństwa </w:t>
            </w:r>
            <w:r>
              <w:rPr>
                <w:rFonts w:ascii="Times New Roman" w:hAnsi="Times New Roman" w:cs="Times New Roman"/>
              </w:rPr>
              <w:br/>
              <w:t xml:space="preserve">oraz ochrony dóbr i mienia na podstawie art. 6 ust. 1 lit. c i e RODO </w:t>
            </w:r>
            <w:proofErr w:type="gramStart"/>
            <w:r>
              <w:rPr>
                <w:rFonts w:ascii="Times New Roman" w:hAnsi="Times New Roman" w:cs="Times New Roman"/>
              </w:rPr>
              <w:t>oraz  art.</w:t>
            </w:r>
            <w:proofErr w:type="gramEnd"/>
            <w:r>
              <w:rPr>
                <w:rFonts w:ascii="Times New Roman" w:hAnsi="Times New Roman" w:cs="Times New Roman"/>
              </w:rPr>
              <w:t xml:space="preserve"> 7 ust. 1 pkt 14 ustawy z dnia 8 marca 1990 r. o samorządzie gminnym</w:t>
            </w:r>
          </w:p>
        </w:tc>
      </w:tr>
      <w:tr w:rsidR="00910CAE" w:rsidTr="003C4B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AE" w:rsidRDefault="00910CAE" w:rsidP="003C4B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ODBIORCY DANYCH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AE" w:rsidRDefault="00910CAE" w:rsidP="003C4B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Pana/Pani dane osobowe w postaci wizerunku będą przekazywane wyłącznie osobom upoważnionym przez Administratora. Odbiorcami Pana/Pani danych osobowych w postaci wizerunku będą podmioty uprawnione do ich uzyskania na podstawie powszechnie obowiązującego prawa, podmioty realizujące zadania publiczne na podstawie odrębnej umowy powierzenia danych osobowych, osoby poszkodowane </w:t>
            </w:r>
            <w:r>
              <w:rPr>
                <w:rFonts w:ascii="Times New Roman" w:hAnsi="Times New Roman" w:cs="Times New Roman"/>
              </w:rPr>
              <w:br/>
              <w:t>w sytuacjach zarejestrowanych przez system.</w:t>
            </w:r>
          </w:p>
        </w:tc>
      </w:tr>
      <w:tr w:rsidR="00910CAE" w:rsidTr="003C4B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AE" w:rsidRDefault="00910CAE" w:rsidP="003C4B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PRZECHOWYWANIA DANYCH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AE" w:rsidRDefault="00910CAE" w:rsidP="003C4B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Pana/Pani dane osobowe w postaci wizerunku będą przechowywane przez Administratora przez okres nie dłuższy niż 7 dni. Po upływie tego czasu zarejestrowany materiał zostanie trwale nadpisany przez nowe dane. Okres przetwarzania może zostać każdorazowo przedłużony o okres przedawnienia roszczeń, jeżeli przetwarzanie Pana/Pani danych osobowych w postaci wizerunku będzie niezbędne do ustalenia lub dochodzenia ewentualnych roszczeń albo obrony przez takimi roszczeniami przez Administratora.</w:t>
            </w:r>
          </w:p>
        </w:tc>
      </w:tr>
      <w:tr w:rsidR="00910CAE" w:rsidTr="003C4B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AE" w:rsidRDefault="00910CAE" w:rsidP="003C4B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PRAWA PODMIOTÓW DANYCH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AE" w:rsidRDefault="00910CAE" w:rsidP="003C4B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Pana/Pani dane osobowe w postaci wizerunku nie będą przekazywane poza Europejski Obszar Gospodarczy i do organizacji międzynarodowych. Pana/Pani dane osobowe w postaci wizerunku będą przetwarzane w sposób ręczny lub automatyczny oraz nie będą profilowane.</w:t>
            </w:r>
          </w:p>
        </w:tc>
      </w:tr>
      <w:tr w:rsidR="00910CAE" w:rsidTr="003C4B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AE" w:rsidRDefault="00910CAE" w:rsidP="003C4B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WNIESIENIA SKARGI DO ORGANU NADZORCZEGO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AE" w:rsidRDefault="00910CAE" w:rsidP="003C4B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Pan/Pani prawo wniesienia skargi do organu nadzorczego, </w:t>
            </w:r>
            <w:r>
              <w:rPr>
                <w:rFonts w:ascii="Times New Roman" w:hAnsi="Times New Roman" w:cs="Times New Roman"/>
              </w:rPr>
              <w:br/>
              <w:t xml:space="preserve">tj. Prezesa Urzędu Ochrony Danych Osobowych, gdy uzna Pan/Pani, </w:t>
            </w:r>
            <w:r>
              <w:rPr>
                <w:rFonts w:ascii="Times New Roman" w:hAnsi="Times New Roman" w:cs="Times New Roman"/>
              </w:rPr>
              <w:br/>
              <w:t>iż przetwarzanie dotyczących Pana/Pani danych osobowych narusza przepisy RODO.</w:t>
            </w:r>
          </w:p>
        </w:tc>
      </w:tr>
      <w:tr w:rsidR="00910CAE" w:rsidTr="003C4B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AE" w:rsidRDefault="00910CAE" w:rsidP="003C4B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DOWOLNOŚCI LUB OBOWIĄZKU PODANIA DANYCH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AE" w:rsidRDefault="00910CAE" w:rsidP="003C4B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Podawanie przez Pana/Panią danych osobowych może być wymogiem ustawowym, warunkiem zawarcia umowy lub dobrowolnie.</w:t>
            </w:r>
          </w:p>
        </w:tc>
      </w:tr>
    </w:tbl>
    <w:p w:rsidR="00910CAE" w:rsidRDefault="00910CAE" w:rsidP="00910CAE"/>
    <w:p w:rsidR="00DD7336" w:rsidRDefault="00DD7336"/>
    <w:sectPr w:rsidR="00DD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7BB7"/>
    <w:multiLevelType w:val="hybridMultilevel"/>
    <w:tmpl w:val="98129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65D9"/>
    <w:multiLevelType w:val="hybridMultilevel"/>
    <w:tmpl w:val="6C34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7EA"/>
    <w:multiLevelType w:val="hybridMultilevel"/>
    <w:tmpl w:val="7318BEBC"/>
    <w:lvl w:ilvl="0" w:tplc="85A23A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25A8"/>
    <w:multiLevelType w:val="hybridMultilevel"/>
    <w:tmpl w:val="A28E9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02EA3"/>
    <w:multiLevelType w:val="hybridMultilevel"/>
    <w:tmpl w:val="3F9A7888"/>
    <w:lvl w:ilvl="0" w:tplc="76040A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16191"/>
    <w:multiLevelType w:val="hybridMultilevel"/>
    <w:tmpl w:val="7296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C1FDE"/>
    <w:multiLevelType w:val="hybridMultilevel"/>
    <w:tmpl w:val="DB862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AE"/>
    <w:rsid w:val="00910CAE"/>
    <w:rsid w:val="00D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B934"/>
  <w15:chartTrackingRefBased/>
  <w15:docId w15:val="{292EA541-23B4-4B36-A657-18BAA2FB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0C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0C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0CAE"/>
    <w:pPr>
      <w:ind w:left="720"/>
      <w:contextualSpacing/>
    </w:pPr>
  </w:style>
  <w:style w:type="table" w:styleId="Tabela-Siatka">
    <w:name w:val="Table Grid"/>
    <w:basedOn w:val="Standardowy"/>
    <w:uiPriority w:val="39"/>
    <w:rsid w:val="0091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jutros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g@jutrosin.eu" TargetMode="External"/><Relationship Id="rId5" Type="http://schemas.openxmlformats.org/officeDocument/2006/relationships/hyperlink" Target="mailto:rodo@jutrosin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2021-11-10T10:52:00Z</dcterms:created>
  <dcterms:modified xsi:type="dcterms:W3CDTF">2021-11-10T10:53:00Z</dcterms:modified>
</cp:coreProperties>
</file>