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BFA" w:rsidRDefault="001C4BFA" w:rsidP="001C4BFA">
      <w:pPr>
        <w:spacing w:after="0" w:line="360" w:lineRule="auto"/>
        <w:jc w:val="center"/>
        <w:rPr>
          <w:rFonts w:ascii="Times New Roman" w:hAnsi="Times New Roman" w:cs="Times New Roman"/>
          <w:b/>
        </w:rPr>
      </w:pPr>
      <w:r>
        <w:rPr>
          <w:rFonts w:ascii="Times New Roman" w:hAnsi="Times New Roman" w:cs="Times New Roman"/>
          <w:b/>
        </w:rPr>
        <w:t xml:space="preserve">REGULAMIN FUNKCJONOWANIA MONITORINGU WIZYJNEGO NA TERENIE </w:t>
      </w:r>
    </w:p>
    <w:p w:rsidR="001C4BFA" w:rsidRDefault="001C4BFA" w:rsidP="001C4BFA">
      <w:pPr>
        <w:spacing w:after="0" w:line="360" w:lineRule="auto"/>
        <w:jc w:val="center"/>
        <w:rPr>
          <w:rFonts w:ascii="Times New Roman" w:hAnsi="Times New Roman" w:cs="Times New Roman"/>
          <w:b/>
        </w:rPr>
      </w:pPr>
      <w:r>
        <w:rPr>
          <w:rFonts w:ascii="Times New Roman" w:hAnsi="Times New Roman" w:cs="Times New Roman"/>
          <w:b/>
        </w:rPr>
        <w:t>GMINY JUTROSIN W MIEJSCOWOŚCI ROGOŻEWO</w:t>
      </w:r>
    </w:p>
    <w:p w:rsidR="001C4BFA" w:rsidRDefault="001C4BFA" w:rsidP="001C4BFA">
      <w:pPr>
        <w:rPr>
          <w:rFonts w:ascii="Times New Roman" w:hAnsi="Times New Roman" w:cs="Times New Roman"/>
        </w:rPr>
      </w:pPr>
    </w:p>
    <w:p w:rsidR="001C4BFA" w:rsidRDefault="001C4BFA" w:rsidP="001C4BFA">
      <w:pPr>
        <w:jc w:val="both"/>
        <w:rPr>
          <w:rFonts w:ascii="Times New Roman" w:hAnsi="Times New Roman" w:cs="Times New Roman"/>
        </w:rPr>
      </w:pPr>
      <w:r>
        <w:rPr>
          <w:rFonts w:ascii="Times New Roman" w:hAnsi="Times New Roman" w:cs="Times New Roman"/>
        </w:rPr>
        <w:tab/>
        <w:t xml:space="preserve">Monitoring wizyjny stosowany na terenie Gminy Jutrosin w miejscowości Rogożewo stanowi przetwarzanie danych osobowych na zasadach określonych w Rozporządzeniu Parlamentu Europejskiego i Rady (UE) 2016/679 z dnia 27 kwietnia 2016 r. w sprawie ochrony osób fizycznych </w:t>
      </w:r>
      <w:r>
        <w:rPr>
          <w:rFonts w:ascii="Times New Roman" w:hAnsi="Times New Roman" w:cs="Times New Roman"/>
        </w:rPr>
        <w:br/>
        <w:t>w związku z przetwarzaniem danych osobowych i w sprawie swobodnego przepływu takich danych oraz uchylenia dyrektywy 95/46/WE (ogólne rozporządzenie o ochronie danych).</w:t>
      </w:r>
    </w:p>
    <w:p w:rsidR="001C4BFA" w:rsidRDefault="001C4BFA" w:rsidP="001C4BFA">
      <w:pPr>
        <w:jc w:val="center"/>
        <w:rPr>
          <w:rFonts w:ascii="Times New Roman" w:hAnsi="Times New Roman" w:cs="Times New Roman"/>
          <w:b/>
        </w:rPr>
      </w:pPr>
      <w:r>
        <w:rPr>
          <w:rFonts w:ascii="Times New Roman" w:hAnsi="Times New Roman" w:cs="Times New Roman"/>
          <w:b/>
        </w:rPr>
        <w:t>§1</w:t>
      </w:r>
    </w:p>
    <w:p w:rsidR="001C4BFA" w:rsidRDefault="001C4BFA" w:rsidP="001C4BFA">
      <w:pPr>
        <w:jc w:val="both"/>
        <w:rPr>
          <w:rFonts w:ascii="Times New Roman" w:hAnsi="Times New Roman" w:cs="Times New Roman"/>
        </w:rPr>
      </w:pPr>
      <w:r>
        <w:rPr>
          <w:rFonts w:ascii="Times New Roman" w:hAnsi="Times New Roman" w:cs="Times New Roman"/>
        </w:rPr>
        <w:t>Regulamin określa cele, zakres oraz sposób zastosowania monitoringu wizyjnego na terenie Gminy Jutrosin w miejscowości Rogożewo.</w:t>
      </w:r>
    </w:p>
    <w:p w:rsidR="001C4BFA" w:rsidRDefault="001C4BFA" w:rsidP="001C4BFA">
      <w:pPr>
        <w:jc w:val="center"/>
        <w:rPr>
          <w:rFonts w:ascii="Times New Roman" w:hAnsi="Times New Roman" w:cs="Times New Roman"/>
          <w:b/>
        </w:rPr>
      </w:pPr>
      <w:r>
        <w:rPr>
          <w:rFonts w:ascii="Times New Roman" w:hAnsi="Times New Roman" w:cs="Times New Roman"/>
          <w:b/>
        </w:rPr>
        <w:t>§2</w:t>
      </w:r>
    </w:p>
    <w:p w:rsidR="001C4BFA" w:rsidRDefault="001C4BFA" w:rsidP="001C4BFA">
      <w:pPr>
        <w:rPr>
          <w:rFonts w:ascii="Times New Roman" w:hAnsi="Times New Roman" w:cs="Times New Roman"/>
        </w:rPr>
      </w:pPr>
      <w:r>
        <w:rPr>
          <w:rFonts w:ascii="Times New Roman" w:hAnsi="Times New Roman" w:cs="Times New Roman"/>
        </w:rPr>
        <w:t>Określenia użyte w Regulaminie:</w:t>
      </w:r>
    </w:p>
    <w:p w:rsidR="001C4BFA" w:rsidRDefault="001C4BFA" w:rsidP="001C4BFA">
      <w:pPr>
        <w:pStyle w:val="Akapitzlist"/>
        <w:numPr>
          <w:ilvl w:val="0"/>
          <w:numId w:val="1"/>
        </w:numPr>
        <w:jc w:val="both"/>
        <w:rPr>
          <w:rFonts w:ascii="Times New Roman" w:hAnsi="Times New Roman" w:cs="Times New Roman"/>
        </w:rPr>
      </w:pPr>
      <w:r>
        <w:rPr>
          <w:rFonts w:ascii="Times New Roman" w:hAnsi="Times New Roman" w:cs="Times New Roman"/>
          <w:b/>
        </w:rPr>
        <w:t>Administrator Danych Osobowych</w:t>
      </w:r>
      <w:r>
        <w:rPr>
          <w:rFonts w:ascii="Times New Roman" w:hAnsi="Times New Roman" w:cs="Times New Roman"/>
        </w:rPr>
        <w:t xml:space="preserve"> zwany dalej </w:t>
      </w:r>
      <w:r>
        <w:rPr>
          <w:rFonts w:ascii="Times New Roman" w:hAnsi="Times New Roman" w:cs="Times New Roman"/>
          <w:b/>
        </w:rPr>
        <w:t>ADO</w:t>
      </w:r>
      <w:r>
        <w:rPr>
          <w:rFonts w:ascii="Times New Roman" w:hAnsi="Times New Roman" w:cs="Times New Roman"/>
        </w:rPr>
        <w:t xml:space="preserve"> – Burmistrz Miasta i Gminy Jutrosin; w świetle art. 4 pkt. 7 RODO rozumie się przez to osobę fizyczną lub prawną, organ publiczny, jednostkę lub inny podmiot, który samodzielnie lub wspólnie z innymi ustala cele i sposoby przetwarzania danych osobowych.</w:t>
      </w:r>
    </w:p>
    <w:p w:rsidR="001C4BFA" w:rsidRDefault="001C4BFA" w:rsidP="001C4BFA">
      <w:pPr>
        <w:pStyle w:val="Akapitzlist"/>
        <w:numPr>
          <w:ilvl w:val="0"/>
          <w:numId w:val="1"/>
        </w:numPr>
        <w:jc w:val="both"/>
        <w:rPr>
          <w:rFonts w:ascii="Times New Roman" w:hAnsi="Times New Roman" w:cs="Times New Roman"/>
        </w:rPr>
      </w:pPr>
      <w:r>
        <w:rPr>
          <w:rFonts w:ascii="Times New Roman" w:hAnsi="Times New Roman" w:cs="Times New Roman"/>
          <w:b/>
        </w:rPr>
        <w:t xml:space="preserve">Inspektor Ochrony Danych </w:t>
      </w:r>
      <w:r>
        <w:rPr>
          <w:rFonts w:ascii="Times New Roman" w:hAnsi="Times New Roman" w:cs="Times New Roman"/>
        </w:rPr>
        <w:t xml:space="preserve">zwany dalej </w:t>
      </w:r>
      <w:r>
        <w:rPr>
          <w:rFonts w:ascii="Times New Roman" w:hAnsi="Times New Roman" w:cs="Times New Roman"/>
          <w:b/>
        </w:rPr>
        <w:t xml:space="preserve">IOD – </w:t>
      </w:r>
      <w:r>
        <w:rPr>
          <w:rFonts w:ascii="Times New Roman" w:hAnsi="Times New Roman" w:cs="Times New Roman"/>
        </w:rPr>
        <w:t xml:space="preserve">osoba formalnie wyznaczona przez ADO </w:t>
      </w:r>
      <w:r>
        <w:rPr>
          <w:rFonts w:ascii="Times New Roman" w:hAnsi="Times New Roman" w:cs="Times New Roman"/>
        </w:rPr>
        <w:br/>
        <w:t xml:space="preserve">w celu informowania i </w:t>
      </w:r>
      <w:proofErr w:type="gramStart"/>
      <w:r>
        <w:rPr>
          <w:rFonts w:ascii="Times New Roman" w:hAnsi="Times New Roman" w:cs="Times New Roman"/>
        </w:rPr>
        <w:t>doradzania  ADO</w:t>
      </w:r>
      <w:proofErr w:type="gramEnd"/>
      <w:r>
        <w:rPr>
          <w:rFonts w:ascii="Times New Roman" w:hAnsi="Times New Roman" w:cs="Times New Roman"/>
        </w:rPr>
        <w:t xml:space="preserve"> w zakresie obowiązującego prawa o ochronie danych i niniejszego regulaminu oraz w celu monitorowania ich przestrzegania oraz działania jako punkt kontaktowy dla osób, których dane są przetwarzane i organu nadzorczego.</w:t>
      </w:r>
    </w:p>
    <w:p w:rsidR="001C4BFA" w:rsidRDefault="001C4BFA" w:rsidP="001C4BFA">
      <w:pPr>
        <w:pStyle w:val="Akapitzlist"/>
        <w:numPr>
          <w:ilvl w:val="0"/>
          <w:numId w:val="1"/>
        </w:numPr>
        <w:jc w:val="both"/>
        <w:rPr>
          <w:rFonts w:ascii="Times New Roman" w:hAnsi="Times New Roman" w:cs="Times New Roman"/>
        </w:rPr>
      </w:pPr>
      <w:r>
        <w:rPr>
          <w:rFonts w:ascii="Times New Roman" w:hAnsi="Times New Roman" w:cs="Times New Roman"/>
          <w:b/>
        </w:rPr>
        <w:t xml:space="preserve">Administrator Systemów </w:t>
      </w:r>
      <w:proofErr w:type="gramStart"/>
      <w:r>
        <w:rPr>
          <w:rFonts w:ascii="Times New Roman" w:hAnsi="Times New Roman" w:cs="Times New Roman"/>
          <w:b/>
        </w:rPr>
        <w:t xml:space="preserve">Informatycznych  </w:t>
      </w:r>
      <w:r>
        <w:rPr>
          <w:rFonts w:ascii="Times New Roman" w:hAnsi="Times New Roman" w:cs="Times New Roman"/>
        </w:rPr>
        <w:t>zwany</w:t>
      </w:r>
      <w:proofErr w:type="gramEnd"/>
      <w:r>
        <w:rPr>
          <w:rFonts w:ascii="Times New Roman" w:hAnsi="Times New Roman" w:cs="Times New Roman"/>
        </w:rPr>
        <w:t xml:space="preserve"> dalej </w:t>
      </w:r>
      <w:r>
        <w:rPr>
          <w:rFonts w:ascii="Times New Roman" w:hAnsi="Times New Roman" w:cs="Times New Roman"/>
          <w:b/>
        </w:rPr>
        <w:t>ASI</w:t>
      </w:r>
      <w:r>
        <w:rPr>
          <w:rFonts w:ascii="Times New Roman" w:hAnsi="Times New Roman" w:cs="Times New Roman"/>
        </w:rPr>
        <w:t xml:space="preserve"> – osoba wyznaczona przez Burmistrza Miasta i Gminy Jutrosin, upoważniony do realizacji zadań związanych </w:t>
      </w:r>
      <w:r>
        <w:rPr>
          <w:rFonts w:ascii="Times New Roman" w:hAnsi="Times New Roman" w:cs="Times New Roman"/>
        </w:rPr>
        <w:br/>
        <w:t>z zarządzaniem systemem informatycznym.</w:t>
      </w:r>
    </w:p>
    <w:p w:rsidR="001C4BFA" w:rsidRDefault="001C4BFA" w:rsidP="001C4BFA">
      <w:pPr>
        <w:pStyle w:val="Akapitzlist"/>
        <w:numPr>
          <w:ilvl w:val="0"/>
          <w:numId w:val="1"/>
        </w:numPr>
        <w:jc w:val="both"/>
        <w:rPr>
          <w:rFonts w:ascii="Times New Roman" w:hAnsi="Times New Roman" w:cs="Times New Roman"/>
        </w:rPr>
      </w:pPr>
      <w:r>
        <w:rPr>
          <w:rFonts w:ascii="Times New Roman" w:hAnsi="Times New Roman" w:cs="Times New Roman"/>
          <w:b/>
        </w:rPr>
        <w:t xml:space="preserve">Odbiorca – </w:t>
      </w:r>
      <w:r>
        <w:rPr>
          <w:rFonts w:ascii="Times New Roman" w:hAnsi="Times New Roman" w:cs="Times New Roman"/>
        </w:rPr>
        <w:t>oznacza osobę fizyczną lub prawną, organ publiczny, jednostkę lub inny podmiot, któremu ujawnia się dane osobowe, niezależnie od tego, czy jest stroną trzecią.</w:t>
      </w:r>
    </w:p>
    <w:p w:rsidR="001C4BFA" w:rsidRDefault="001C4BFA" w:rsidP="001C4BFA">
      <w:pPr>
        <w:jc w:val="center"/>
        <w:rPr>
          <w:rFonts w:ascii="Times New Roman" w:hAnsi="Times New Roman" w:cs="Times New Roman"/>
          <w:b/>
        </w:rPr>
      </w:pPr>
      <w:r>
        <w:rPr>
          <w:rFonts w:ascii="Times New Roman" w:hAnsi="Times New Roman" w:cs="Times New Roman"/>
          <w:b/>
        </w:rPr>
        <w:t>§3</w:t>
      </w:r>
    </w:p>
    <w:p w:rsidR="001C4BFA" w:rsidRDefault="001C4BFA" w:rsidP="001C4BFA">
      <w:pPr>
        <w:pStyle w:val="Akapitzlist"/>
        <w:numPr>
          <w:ilvl w:val="0"/>
          <w:numId w:val="2"/>
        </w:numPr>
        <w:jc w:val="both"/>
        <w:rPr>
          <w:rFonts w:ascii="Times New Roman" w:hAnsi="Times New Roman" w:cs="Times New Roman"/>
        </w:rPr>
      </w:pPr>
      <w:r>
        <w:rPr>
          <w:rFonts w:ascii="Times New Roman" w:hAnsi="Times New Roman" w:cs="Times New Roman"/>
        </w:rPr>
        <w:t xml:space="preserve">Administratorem danych osobowych jest Burmistrz Miasta i Gminy Jutrosin z siedzibą </w:t>
      </w:r>
      <w:r>
        <w:rPr>
          <w:rFonts w:ascii="Times New Roman" w:hAnsi="Times New Roman" w:cs="Times New Roman"/>
        </w:rPr>
        <w:br/>
        <w:t>w Urzędzie Miasta i Gminy w Jutrosinie, ul. Rynek 26, 63-930 Jutrosin.</w:t>
      </w:r>
    </w:p>
    <w:p w:rsidR="001C4BFA" w:rsidRDefault="001C4BFA" w:rsidP="001C4BFA">
      <w:pPr>
        <w:pStyle w:val="Akapitzlist"/>
        <w:numPr>
          <w:ilvl w:val="0"/>
          <w:numId w:val="2"/>
        </w:numPr>
        <w:jc w:val="both"/>
        <w:rPr>
          <w:rFonts w:ascii="Times New Roman" w:hAnsi="Times New Roman" w:cs="Times New Roman"/>
        </w:rPr>
      </w:pPr>
      <w:r>
        <w:rPr>
          <w:rFonts w:ascii="Times New Roman" w:hAnsi="Times New Roman" w:cs="Times New Roman"/>
        </w:rPr>
        <w:t xml:space="preserve">Kontakt z Inspektorem Ochrony Danych w sprawach związanych z danymi osobowymi przetwarzanymi w systemie monitoringu wizyjnego możliwy jest za pośrednictwem poczty elektronicznej: </w:t>
      </w:r>
      <w:hyperlink r:id="rId5" w:history="1">
        <w:r>
          <w:rPr>
            <w:rStyle w:val="Hipercze"/>
            <w:rFonts w:ascii="Times New Roman" w:hAnsi="Times New Roman" w:cs="Times New Roman"/>
          </w:rPr>
          <w:t>rodo@jutrosin.eu</w:t>
        </w:r>
      </w:hyperlink>
      <w:r>
        <w:rPr>
          <w:rFonts w:ascii="Times New Roman" w:hAnsi="Times New Roman" w:cs="Times New Roman"/>
        </w:rPr>
        <w:t>.</w:t>
      </w:r>
    </w:p>
    <w:p w:rsidR="001C4BFA" w:rsidRDefault="001C4BFA" w:rsidP="001C4BFA">
      <w:pPr>
        <w:jc w:val="center"/>
        <w:rPr>
          <w:rFonts w:ascii="Times New Roman" w:hAnsi="Times New Roman" w:cs="Times New Roman"/>
          <w:b/>
        </w:rPr>
      </w:pPr>
      <w:r>
        <w:rPr>
          <w:rFonts w:ascii="Times New Roman" w:hAnsi="Times New Roman" w:cs="Times New Roman"/>
          <w:b/>
        </w:rPr>
        <w:t>§4</w:t>
      </w:r>
    </w:p>
    <w:p w:rsidR="001C4BFA" w:rsidRDefault="001C4BFA" w:rsidP="001C4BFA">
      <w:pPr>
        <w:pStyle w:val="Akapitzlist"/>
        <w:numPr>
          <w:ilvl w:val="0"/>
          <w:numId w:val="3"/>
        </w:numPr>
        <w:jc w:val="both"/>
        <w:rPr>
          <w:rFonts w:ascii="Times New Roman" w:hAnsi="Times New Roman" w:cs="Times New Roman"/>
        </w:rPr>
      </w:pPr>
      <w:r>
        <w:rPr>
          <w:rFonts w:ascii="Times New Roman" w:hAnsi="Times New Roman" w:cs="Times New Roman"/>
        </w:rPr>
        <w:t xml:space="preserve">Monitoring stosowany jest w celu zapewnienia porządku publicznego i bezpieczeństwa obywateli oraz ochrony przeciwpożarowej i przeciwpowodziowej na terenie Gminy Jutrosin </w:t>
      </w:r>
      <w:r>
        <w:rPr>
          <w:rFonts w:ascii="Times New Roman" w:hAnsi="Times New Roman" w:cs="Times New Roman"/>
        </w:rPr>
        <w:br/>
        <w:t xml:space="preserve">w miejscowości Rogożewo. </w:t>
      </w:r>
    </w:p>
    <w:p w:rsidR="001C4BFA" w:rsidRDefault="001C4BFA" w:rsidP="001C4BFA">
      <w:pPr>
        <w:pStyle w:val="Akapitzlist"/>
        <w:numPr>
          <w:ilvl w:val="0"/>
          <w:numId w:val="3"/>
        </w:numPr>
        <w:jc w:val="both"/>
        <w:rPr>
          <w:rFonts w:ascii="Times New Roman" w:hAnsi="Times New Roman" w:cs="Times New Roman"/>
        </w:rPr>
      </w:pPr>
      <w:r>
        <w:rPr>
          <w:rFonts w:ascii="Times New Roman" w:hAnsi="Times New Roman" w:cs="Times New Roman"/>
        </w:rPr>
        <w:t xml:space="preserve">Dane osobowe uzyskane w wyniku monitoringu wizyjnego przetwarzane są na podstawie </w:t>
      </w:r>
      <w:r>
        <w:rPr>
          <w:rFonts w:ascii="Times New Roman" w:hAnsi="Times New Roman" w:cs="Times New Roman"/>
        </w:rPr>
        <w:br/>
        <w:t>art. 9a ustawy z dnia 8 marca 1990 roku o samorządzie gminnym.</w:t>
      </w:r>
    </w:p>
    <w:p w:rsidR="001C4BFA" w:rsidRDefault="001C4BFA" w:rsidP="001C4BFA">
      <w:pPr>
        <w:pStyle w:val="Akapitzlist"/>
        <w:numPr>
          <w:ilvl w:val="0"/>
          <w:numId w:val="3"/>
        </w:numPr>
        <w:jc w:val="both"/>
        <w:rPr>
          <w:rFonts w:ascii="Times New Roman" w:hAnsi="Times New Roman" w:cs="Times New Roman"/>
        </w:rPr>
      </w:pPr>
      <w:r>
        <w:rPr>
          <w:rFonts w:ascii="Times New Roman" w:hAnsi="Times New Roman" w:cs="Times New Roman"/>
        </w:rPr>
        <w:t>Monitoring obejmuje teren wokół sali wiejskiej oraz remizy strażackiej w miejscowości Rogożewo.</w:t>
      </w:r>
    </w:p>
    <w:p w:rsidR="001C4BFA" w:rsidRDefault="001C4BFA" w:rsidP="001C4BFA">
      <w:pPr>
        <w:pStyle w:val="Akapitzlist"/>
        <w:numPr>
          <w:ilvl w:val="0"/>
          <w:numId w:val="3"/>
        </w:numPr>
        <w:jc w:val="both"/>
        <w:rPr>
          <w:rFonts w:ascii="Times New Roman" w:hAnsi="Times New Roman" w:cs="Times New Roman"/>
        </w:rPr>
      </w:pPr>
      <w:r>
        <w:rPr>
          <w:rFonts w:ascii="Times New Roman" w:hAnsi="Times New Roman" w:cs="Times New Roman"/>
        </w:rPr>
        <w:t>Powyższy teren monitorują 4 kamery z funkcją dzień/noc i promiennikiem podczerwieni.</w:t>
      </w:r>
    </w:p>
    <w:p w:rsidR="001C4BFA" w:rsidRDefault="001C4BFA" w:rsidP="001C4BFA">
      <w:pPr>
        <w:pStyle w:val="Akapitzlist"/>
        <w:numPr>
          <w:ilvl w:val="0"/>
          <w:numId w:val="3"/>
        </w:numPr>
        <w:jc w:val="both"/>
        <w:rPr>
          <w:rFonts w:ascii="Times New Roman" w:hAnsi="Times New Roman" w:cs="Times New Roman"/>
        </w:rPr>
      </w:pPr>
      <w:r>
        <w:rPr>
          <w:rFonts w:ascii="Times New Roman" w:hAnsi="Times New Roman" w:cs="Times New Roman"/>
        </w:rPr>
        <w:t>Kamery są zamontowane na budynku świetlicy wiejskiej.</w:t>
      </w:r>
    </w:p>
    <w:p w:rsidR="001C4BFA" w:rsidRDefault="001C4BFA" w:rsidP="001C4BFA">
      <w:pPr>
        <w:pStyle w:val="Akapitzlist"/>
        <w:numPr>
          <w:ilvl w:val="0"/>
          <w:numId w:val="3"/>
        </w:numPr>
        <w:jc w:val="both"/>
        <w:rPr>
          <w:rFonts w:ascii="Times New Roman" w:hAnsi="Times New Roman" w:cs="Times New Roman"/>
        </w:rPr>
      </w:pPr>
      <w:r>
        <w:rPr>
          <w:rFonts w:ascii="Times New Roman" w:hAnsi="Times New Roman" w:cs="Times New Roman"/>
        </w:rPr>
        <w:t>Kamery rejestrują zdarzenia w rozdzielczościach umożliwiających identyfikację osób przebywających w strefie monitoringu oraz numery tablic rejestracyjnych pojazdów znajdujących się na monitorowanym terenie.</w:t>
      </w:r>
    </w:p>
    <w:p w:rsidR="001C4BFA" w:rsidRDefault="001C4BFA" w:rsidP="001C4BFA">
      <w:pPr>
        <w:pStyle w:val="Akapitzlist"/>
        <w:numPr>
          <w:ilvl w:val="0"/>
          <w:numId w:val="3"/>
        </w:numPr>
        <w:jc w:val="both"/>
        <w:rPr>
          <w:rFonts w:ascii="Times New Roman" w:hAnsi="Times New Roman" w:cs="Times New Roman"/>
        </w:rPr>
      </w:pPr>
      <w:r>
        <w:rPr>
          <w:rFonts w:ascii="Times New Roman" w:hAnsi="Times New Roman" w:cs="Times New Roman"/>
        </w:rPr>
        <w:lastRenderedPageBreak/>
        <w:t>Teren oznakowany jest piktogramem kamery z napisem „Teren monitorowany”.</w:t>
      </w:r>
    </w:p>
    <w:p w:rsidR="001C4BFA" w:rsidRDefault="001C4BFA" w:rsidP="001C4BFA">
      <w:pPr>
        <w:pStyle w:val="Akapitzlist"/>
        <w:numPr>
          <w:ilvl w:val="0"/>
          <w:numId w:val="3"/>
        </w:numPr>
        <w:jc w:val="both"/>
        <w:rPr>
          <w:rFonts w:ascii="Times New Roman" w:hAnsi="Times New Roman" w:cs="Times New Roman"/>
        </w:rPr>
      </w:pPr>
      <w:r>
        <w:rPr>
          <w:rFonts w:ascii="Times New Roman" w:hAnsi="Times New Roman" w:cs="Times New Roman"/>
        </w:rPr>
        <w:t xml:space="preserve">Odbiorcami danych osobowych zarejestrowanych w systemie monitoringu wizyjnego </w:t>
      </w:r>
      <w:r>
        <w:rPr>
          <w:rFonts w:ascii="Times New Roman" w:hAnsi="Times New Roman" w:cs="Times New Roman"/>
        </w:rPr>
        <w:br/>
        <w:t>są Burmistrz Miasta i Gminy Jutrosin oraz osoby upoważnione.</w:t>
      </w:r>
    </w:p>
    <w:p w:rsidR="001C4BFA" w:rsidRDefault="001C4BFA" w:rsidP="001C4BFA">
      <w:pPr>
        <w:pStyle w:val="Akapitzlist"/>
        <w:numPr>
          <w:ilvl w:val="0"/>
          <w:numId w:val="3"/>
        </w:numPr>
        <w:jc w:val="both"/>
        <w:rPr>
          <w:rFonts w:ascii="Times New Roman" w:hAnsi="Times New Roman" w:cs="Times New Roman"/>
        </w:rPr>
      </w:pPr>
      <w:r>
        <w:rPr>
          <w:rFonts w:ascii="Times New Roman" w:hAnsi="Times New Roman" w:cs="Times New Roman"/>
        </w:rPr>
        <w:t>Sołtys sołectwa Rogożewo jest upoważniony do przeglądania nagrania w uzasadnionych przypadkach.</w:t>
      </w:r>
    </w:p>
    <w:p w:rsidR="001C4BFA" w:rsidRDefault="001C4BFA" w:rsidP="001C4BFA">
      <w:pPr>
        <w:jc w:val="center"/>
        <w:rPr>
          <w:rFonts w:ascii="Times New Roman" w:hAnsi="Times New Roman" w:cs="Times New Roman"/>
          <w:b/>
        </w:rPr>
      </w:pPr>
      <w:r>
        <w:rPr>
          <w:rFonts w:ascii="Times New Roman" w:hAnsi="Times New Roman" w:cs="Times New Roman"/>
          <w:b/>
        </w:rPr>
        <w:t>§5</w:t>
      </w:r>
    </w:p>
    <w:p w:rsidR="001C4BFA" w:rsidRDefault="001C4BFA" w:rsidP="001C4BFA">
      <w:pPr>
        <w:pStyle w:val="Akapitzlist"/>
        <w:numPr>
          <w:ilvl w:val="0"/>
          <w:numId w:val="4"/>
        </w:numPr>
        <w:jc w:val="both"/>
        <w:rPr>
          <w:rFonts w:ascii="Times New Roman" w:hAnsi="Times New Roman" w:cs="Times New Roman"/>
        </w:rPr>
      </w:pPr>
      <w:r>
        <w:rPr>
          <w:rFonts w:ascii="Times New Roman" w:hAnsi="Times New Roman" w:cs="Times New Roman"/>
        </w:rPr>
        <w:t xml:space="preserve">Zapis z systemu monitoringu może być udostępniony jedynie uprawnionym organom </w:t>
      </w:r>
      <w:r>
        <w:rPr>
          <w:rFonts w:ascii="Times New Roman" w:hAnsi="Times New Roman" w:cs="Times New Roman"/>
        </w:rPr>
        <w:br/>
        <w:t xml:space="preserve">w zakresie prowadzonych przez nie czynności prawnych, np. Policji, Sądom, Prokuraturze </w:t>
      </w:r>
      <w:r>
        <w:rPr>
          <w:rFonts w:ascii="Times New Roman" w:hAnsi="Times New Roman" w:cs="Times New Roman"/>
        </w:rPr>
        <w:br/>
        <w:t>na ich pisemny wniosek. Burmistrz Miasta i Gminy Jutrosin nie udostępnia nagrań osobom fizycznym, ponieważ mogłoby to naruszyć prawa i wolności osób trzecich.</w:t>
      </w:r>
    </w:p>
    <w:p w:rsidR="001C4BFA" w:rsidRDefault="001C4BFA" w:rsidP="001C4BFA">
      <w:pPr>
        <w:pStyle w:val="Akapitzlist"/>
        <w:numPr>
          <w:ilvl w:val="0"/>
          <w:numId w:val="4"/>
        </w:numPr>
        <w:jc w:val="both"/>
        <w:rPr>
          <w:rFonts w:ascii="Times New Roman" w:hAnsi="Times New Roman" w:cs="Times New Roman"/>
        </w:rPr>
      </w:pPr>
      <w:r>
        <w:rPr>
          <w:rFonts w:ascii="Times New Roman" w:hAnsi="Times New Roman" w:cs="Times New Roman"/>
        </w:rPr>
        <w:t xml:space="preserve">Zapis z systemu monitoringu udostępnia Administrator Systemów Informatycznych </w:t>
      </w:r>
      <w:r>
        <w:rPr>
          <w:rFonts w:ascii="Times New Roman" w:hAnsi="Times New Roman" w:cs="Times New Roman"/>
        </w:rPr>
        <w:br/>
        <w:t>przy współudziale Inspektora Ochrony Danych Osobowych na polecenie Administratora.</w:t>
      </w:r>
    </w:p>
    <w:p w:rsidR="001C4BFA" w:rsidRDefault="001C4BFA" w:rsidP="001C4BFA">
      <w:pPr>
        <w:pStyle w:val="Akapitzlist"/>
        <w:numPr>
          <w:ilvl w:val="0"/>
          <w:numId w:val="4"/>
        </w:numPr>
        <w:spacing w:line="252" w:lineRule="auto"/>
        <w:jc w:val="both"/>
        <w:rPr>
          <w:rFonts w:ascii="Times New Roman" w:hAnsi="Times New Roman" w:cs="Times New Roman"/>
        </w:rPr>
      </w:pPr>
      <w:r>
        <w:rPr>
          <w:rFonts w:ascii="Times New Roman" w:hAnsi="Times New Roman" w:cs="Times New Roman"/>
        </w:rPr>
        <w:t>Dane zapisane na nośnikach nie stanowią informacji publicznej i nie podlegają udostępnieniu w oparciu o przepisy Ustawy z dnia 6 września 2001r. o dostępnie do informacji publicznej.</w:t>
      </w:r>
    </w:p>
    <w:p w:rsidR="001C4BFA" w:rsidRDefault="001C4BFA" w:rsidP="001C4BFA">
      <w:pPr>
        <w:pStyle w:val="Akapitzlist"/>
        <w:jc w:val="both"/>
        <w:rPr>
          <w:rFonts w:ascii="Times New Roman" w:hAnsi="Times New Roman" w:cs="Times New Roman"/>
        </w:rPr>
      </w:pPr>
    </w:p>
    <w:p w:rsidR="001C4BFA" w:rsidRDefault="001C4BFA" w:rsidP="001C4BFA">
      <w:pPr>
        <w:jc w:val="center"/>
        <w:rPr>
          <w:rFonts w:ascii="Times New Roman" w:hAnsi="Times New Roman" w:cs="Times New Roman"/>
          <w:b/>
        </w:rPr>
      </w:pPr>
      <w:r>
        <w:rPr>
          <w:rFonts w:ascii="Times New Roman" w:hAnsi="Times New Roman" w:cs="Times New Roman"/>
          <w:b/>
        </w:rPr>
        <w:t>§6</w:t>
      </w:r>
    </w:p>
    <w:p w:rsidR="001C4BFA" w:rsidRDefault="001C4BFA" w:rsidP="001C4BFA">
      <w:pPr>
        <w:pStyle w:val="Akapitzlist"/>
        <w:numPr>
          <w:ilvl w:val="0"/>
          <w:numId w:val="5"/>
        </w:numPr>
        <w:jc w:val="both"/>
        <w:rPr>
          <w:rFonts w:ascii="Times New Roman" w:hAnsi="Times New Roman" w:cs="Times New Roman"/>
        </w:rPr>
      </w:pPr>
      <w:r>
        <w:rPr>
          <w:rFonts w:ascii="Times New Roman" w:hAnsi="Times New Roman" w:cs="Times New Roman"/>
        </w:rPr>
        <w:t>Monitoring funkcjonuje całodobowo.</w:t>
      </w:r>
    </w:p>
    <w:p w:rsidR="001C4BFA" w:rsidRDefault="001C4BFA" w:rsidP="001C4BFA">
      <w:pPr>
        <w:pStyle w:val="Akapitzlist"/>
        <w:numPr>
          <w:ilvl w:val="0"/>
          <w:numId w:val="5"/>
        </w:numPr>
        <w:jc w:val="both"/>
        <w:rPr>
          <w:rFonts w:ascii="Times New Roman" w:hAnsi="Times New Roman" w:cs="Times New Roman"/>
        </w:rPr>
      </w:pPr>
      <w:r>
        <w:rPr>
          <w:rFonts w:ascii="Times New Roman" w:hAnsi="Times New Roman" w:cs="Times New Roman"/>
        </w:rPr>
        <w:t>Rejestracji i zapisywaniu na nośniku fizycznym podlega tylko obraz (wizja) z kamer systemu monitoringu</w:t>
      </w:r>
    </w:p>
    <w:p w:rsidR="001C4BFA" w:rsidRDefault="001C4BFA" w:rsidP="001C4BFA">
      <w:pPr>
        <w:pStyle w:val="Akapitzlist"/>
        <w:numPr>
          <w:ilvl w:val="0"/>
          <w:numId w:val="5"/>
        </w:numPr>
        <w:jc w:val="both"/>
        <w:rPr>
          <w:rFonts w:ascii="Times New Roman" w:hAnsi="Times New Roman" w:cs="Times New Roman"/>
        </w:rPr>
      </w:pPr>
      <w:r>
        <w:rPr>
          <w:rFonts w:ascii="Times New Roman" w:hAnsi="Times New Roman" w:cs="Times New Roman"/>
        </w:rPr>
        <w:t>Nie rejestruje się dźwięku (fonii).</w:t>
      </w:r>
    </w:p>
    <w:p w:rsidR="001C4BFA" w:rsidRDefault="001C4BFA" w:rsidP="001C4BFA">
      <w:pPr>
        <w:pStyle w:val="Akapitzlist"/>
        <w:numPr>
          <w:ilvl w:val="0"/>
          <w:numId w:val="5"/>
        </w:numPr>
        <w:jc w:val="both"/>
        <w:rPr>
          <w:rFonts w:ascii="Times New Roman" w:hAnsi="Times New Roman" w:cs="Times New Roman"/>
        </w:rPr>
      </w:pPr>
      <w:r>
        <w:rPr>
          <w:rFonts w:ascii="Times New Roman" w:hAnsi="Times New Roman" w:cs="Times New Roman"/>
        </w:rPr>
        <w:t>W systemie monitoringu obraz jest nagrywany i wykorzystywany tylko w przypadku potrzeby analizy incydentów naruszenia prawa.</w:t>
      </w:r>
    </w:p>
    <w:p w:rsidR="001C4BFA" w:rsidRDefault="001C4BFA" w:rsidP="001C4BFA">
      <w:pPr>
        <w:pStyle w:val="Akapitzlist"/>
        <w:numPr>
          <w:ilvl w:val="0"/>
          <w:numId w:val="5"/>
        </w:numPr>
        <w:jc w:val="both"/>
        <w:rPr>
          <w:rFonts w:ascii="Times New Roman" w:hAnsi="Times New Roman" w:cs="Times New Roman"/>
        </w:rPr>
      </w:pPr>
      <w:r>
        <w:rPr>
          <w:rFonts w:ascii="Times New Roman" w:hAnsi="Times New Roman" w:cs="Times New Roman"/>
        </w:rPr>
        <w:t>Okres przechowywania nagrań wynosi 30 dni. Po tym okresie nagrania są usuwanie automatycznie poprzez nadpisywanie danych na dysku urządzenia rejestrującego obraz.</w:t>
      </w:r>
    </w:p>
    <w:p w:rsidR="001C4BFA" w:rsidRDefault="001C4BFA" w:rsidP="001C4BFA">
      <w:pPr>
        <w:pStyle w:val="Akapitzlist"/>
        <w:numPr>
          <w:ilvl w:val="0"/>
          <w:numId w:val="5"/>
        </w:numPr>
        <w:jc w:val="both"/>
        <w:rPr>
          <w:rFonts w:ascii="Times New Roman" w:hAnsi="Times New Roman" w:cs="Times New Roman"/>
        </w:rPr>
      </w:pPr>
      <w:r>
        <w:rPr>
          <w:rFonts w:ascii="Times New Roman" w:hAnsi="Times New Roman" w:cs="Times New Roman"/>
        </w:rPr>
        <w:t>Rejestrator umieszczony jest w miejscu uniemożliwiającym dostęp osobom postronnym.</w:t>
      </w:r>
    </w:p>
    <w:p w:rsidR="001C4BFA" w:rsidRDefault="001C4BFA" w:rsidP="001C4BFA">
      <w:pPr>
        <w:jc w:val="center"/>
        <w:rPr>
          <w:rFonts w:ascii="Times New Roman" w:hAnsi="Times New Roman" w:cs="Times New Roman"/>
          <w:b/>
        </w:rPr>
      </w:pPr>
      <w:r>
        <w:rPr>
          <w:rFonts w:ascii="Times New Roman" w:hAnsi="Times New Roman" w:cs="Times New Roman"/>
          <w:b/>
        </w:rPr>
        <w:t>§7</w:t>
      </w:r>
    </w:p>
    <w:p w:rsidR="001C4BFA" w:rsidRDefault="001C4BFA" w:rsidP="001C4BFA">
      <w:pPr>
        <w:pStyle w:val="Akapitzlist"/>
        <w:numPr>
          <w:ilvl w:val="0"/>
          <w:numId w:val="6"/>
        </w:numPr>
        <w:jc w:val="both"/>
        <w:rPr>
          <w:rFonts w:ascii="Times New Roman" w:hAnsi="Times New Roman" w:cs="Times New Roman"/>
        </w:rPr>
      </w:pPr>
      <w:r>
        <w:rPr>
          <w:rFonts w:ascii="Times New Roman" w:hAnsi="Times New Roman" w:cs="Times New Roman"/>
        </w:rPr>
        <w:t>Wejście i wjazd na teren monitorowany oznakowane są piktogramem kamery oraz klauzulą informacyjną.</w:t>
      </w:r>
    </w:p>
    <w:p w:rsidR="001C4BFA" w:rsidRDefault="001C4BFA" w:rsidP="001C4BFA">
      <w:pPr>
        <w:pStyle w:val="Akapitzlist"/>
        <w:numPr>
          <w:ilvl w:val="0"/>
          <w:numId w:val="6"/>
        </w:numPr>
        <w:jc w:val="both"/>
        <w:rPr>
          <w:rFonts w:ascii="Times New Roman" w:hAnsi="Times New Roman" w:cs="Times New Roman"/>
        </w:rPr>
      </w:pPr>
      <w:r>
        <w:rPr>
          <w:rFonts w:ascii="Times New Roman" w:hAnsi="Times New Roman" w:cs="Times New Roman"/>
        </w:rPr>
        <w:t>Obowiązek informacyjny osób, których dane osobowe mogą zostać utrwalone na monitoringu jest realizowany za pośrednictwem tablic informacyjnych zamieszczonych przy świetlicy wiejskiej oraz na stronie internetowej Administratora w zakładce RODO</w:t>
      </w:r>
      <w:r>
        <w:rPr>
          <w:rFonts w:ascii="Times New Roman" w:hAnsi="Times New Roman" w:cs="Times New Roman"/>
        </w:rPr>
        <w:br/>
        <w:t xml:space="preserve">w związku z art. 14 ust. 5 lit. b Rozporządzenia Parlamentu Europejskiego i Rady (UE) 2016/679 z dnia 27 kwietnia 2016  r. w sprawie ochrony osób fizycznych w związku </w:t>
      </w:r>
      <w:r>
        <w:rPr>
          <w:rFonts w:ascii="Times New Roman" w:hAnsi="Times New Roman" w:cs="Times New Roman"/>
        </w:rPr>
        <w:br/>
        <w:t xml:space="preserve">z przetwarzaniem danych osobowych i w sprawie swobodnego przepływu takich danych </w:t>
      </w:r>
      <w:r>
        <w:rPr>
          <w:rFonts w:ascii="Times New Roman" w:hAnsi="Times New Roman" w:cs="Times New Roman"/>
        </w:rPr>
        <w:br/>
        <w:t>oraz uchylenia dyrektywy 95/46/WE (ogólne rozporządzenie o ochronie danych).</w:t>
      </w:r>
    </w:p>
    <w:p w:rsidR="001C4BFA" w:rsidRDefault="001C4BFA" w:rsidP="001C4BFA">
      <w:pPr>
        <w:jc w:val="center"/>
        <w:rPr>
          <w:rFonts w:ascii="Times New Roman" w:hAnsi="Times New Roman" w:cs="Times New Roman"/>
          <w:b/>
        </w:rPr>
      </w:pPr>
      <w:r>
        <w:rPr>
          <w:rFonts w:ascii="Times New Roman" w:hAnsi="Times New Roman" w:cs="Times New Roman"/>
          <w:b/>
        </w:rPr>
        <w:t>§8</w:t>
      </w:r>
    </w:p>
    <w:p w:rsidR="001C4BFA" w:rsidRDefault="001C4BFA" w:rsidP="001C4BFA">
      <w:pPr>
        <w:jc w:val="both"/>
        <w:rPr>
          <w:rFonts w:ascii="Times New Roman" w:hAnsi="Times New Roman" w:cs="Times New Roman"/>
        </w:rPr>
      </w:pPr>
      <w:r>
        <w:rPr>
          <w:rFonts w:ascii="Times New Roman" w:hAnsi="Times New Roman" w:cs="Times New Roman"/>
        </w:rPr>
        <w:tab/>
        <w:t xml:space="preserve">Osoby, które mają wgląd w obraz zarejestrowany przez monitoring wizyjny zobowiązane </w:t>
      </w:r>
      <w:r>
        <w:rPr>
          <w:rFonts w:ascii="Times New Roman" w:hAnsi="Times New Roman" w:cs="Times New Roman"/>
        </w:rPr>
        <w:br/>
        <w:t>są do przestrzegania przepisów prawa w zakresie ochrony danych osobowych, a ich uprawnienie dostępu do takich danych wymaga nadania upoważnienia przez Administratora.</w:t>
      </w:r>
    </w:p>
    <w:p w:rsidR="001C4BFA" w:rsidRDefault="001C4BFA" w:rsidP="001C4BFA">
      <w:pPr>
        <w:jc w:val="both"/>
        <w:rPr>
          <w:rFonts w:ascii="Times New Roman" w:hAnsi="Times New Roman" w:cs="Times New Roman"/>
        </w:rPr>
      </w:pPr>
    </w:p>
    <w:p w:rsidR="001C4BFA" w:rsidRDefault="001C4BFA" w:rsidP="001C4BFA">
      <w:pPr>
        <w:ind w:left="5664"/>
        <w:jc w:val="both"/>
        <w:rPr>
          <w:rFonts w:ascii="Times New Roman" w:hAnsi="Times New Roman" w:cs="Times New Roman"/>
          <w:sz w:val="16"/>
        </w:rPr>
      </w:pPr>
    </w:p>
    <w:tbl>
      <w:tblPr>
        <w:tblStyle w:val="Tabela-Siatka"/>
        <w:tblpPr w:leftFromText="141" w:rightFromText="141" w:vertAnchor="page" w:horzAnchor="margin" w:tblpY="1381"/>
        <w:tblW w:w="10065" w:type="dxa"/>
        <w:tblInd w:w="0" w:type="dxa"/>
        <w:tblLook w:val="04A0" w:firstRow="1" w:lastRow="0" w:firstColumn="1" w:lastColumn="0" w:noHBand="0" w:noVBand="1"/>
      </w:tblPr>
      <w:tblGrid>
        <w:gridCol w:w="3408"/>
        <w:gridCol w:w="6657"/>
      </w:tblGrid>
      <w:tr w:rsidR="001C4BFA" w:rsidTr="001C4BFA">
        <w:tc>
          <w:tcPr>
            <w:tcW w:w="10065" w:type="dxa"/>
            <w:gridSpan w:val="2"/>
            <w:tcBorders>
              <w:top w:val="single" w:sz="4" w:space="0" w:color="auto"/>
              <w:left w:val="single" w:sz="4" w:space="0" w:color="auto"/>
              <w:bottom w:val="single" w:sz="4" w:space="0" w:color="auto"/>
              <w:right w:val="single" w:sz="4" w:space="0" w:color="auto"/>
            </w:tcBorders>
            <w:hideMark/>
          </w:tcPr>
          <w:p w:rsidR="001C4BFA" w:rsidRDefault="001C4BFA" w:rsidP="001C4BFA">
            <w:pPr>
              <w:jc w:val="both"/>
              <w:rPr>
                <w:rFonts w:ascii="Times New Roman" w:hAnsi="Times New Roman" w:cs="Times New Roman"/>
              </w:rPr>
            </w:pPr>
            <w:bookmarkStart w:id="0" w:name="_GoBack"/>
            <w:bookmarkEnd w:id="0"/>
            <w:r>
              <w:rPr>
                <w:rFonts w:ascii="Times New Roman" w:hAnsi="Times New Roman" w:cs="Times New Roman"/>
              </w:rPr>
              <w:lastRenderedPageBreak/>
              <w:t xml:space="preserve">Klauzula informacyjna dotycząca przetwarzania danych osobowych związanych z monitoringiem wizyjnym na podstawie obowiązku prawnego ciążącego na administratorze zgodnie z Rozporządzeniem Parlamentu Europejskiego i Rady (UE) z dnia 27 kwietnia 2016 r. w sprawie ochrony osób fizycznych w związku </w:t>
            </w:r>
            <w:r>
              <w:rPr>
                <w:rFonts w:ascii="Times New Roman" w:hAnsi="Times New Roman" w:cs="Times New Roman"/>
              </w:rPr>
              <w:br/>
              <w:t>z przetwarzaniem danych osobowych i w sprawie swobodnego przepływu takich danych oraz uchylenia dyrektywy 95/46/WE informujemy, że:</w:t>
            </w:r>
          </w:p>
        </w:tc>
      </w:tr>
      <w:tr w:rsidR="001C4BFA" w:rsidTr="001C4BFA">
        <w:tc>
          <w:tcPr>
            <w:tcW w:w="3408" w:type="dxa"/>
            <w:tcBorders>
              <w:top w:val="single" w:sz="4" w:space="0" w:color="auto"/>
              <w:left w:val="single" w:sz="4" w:space="0" w:color="auto"/>
              <w:bottom w:val="single" w:sz="4" w:space="0" w:color="auto"/>
              <w:right w:val="single" w:sz="4" w:space="0" w:color="auto"/>
            </w:tcBorders>
            <w:hideMark/>
          </w:tcPr>
          <w:p w:rsidR="001C4BFA" w:rsidRDefault="001C4BFA" w:rsidP="001C4BFA">
            <w:pPr>
              <w:rPr>
                <w:rFonts w:ascii="Times New Roman" w:hAnsi="Times New Roman" w:cs="Times New Roman"/>
              </w:rPr>
            </w:pPr>
            <w:r>
              <w:rPr>
                <w:rFonts w:ascii="Times New Roman" w:hAnsi="Times New Roman" w:cs="Times New Roman"/>
              </w:rPr>
              <w:t>TOŻSAMOŚĆ I DANE KONTAKTOWE ADMINISTRATORA</w:t>
            </w:r>
          </w:p>
        </w:tc>
        <w:tc>
          <w:tcPr>
            <w:tcW w:w="6657" w:type="dxa"/>
            <w:tcBorders>
              <w:top w:val="single" w:sz="4" w:space="0" w:color="auto"/>
              <w:left w:val="single" w:sz="4" w:space="0" w:color="auto"/>
              <w:bottom w:val="single" w:sz="4" w:space="0" w:color="auto"/>
              <w:right w:val="single" w:sz="4" w:space="0" w:color="auto"/>
            </w:tcBorders>
            <w:hideMark/>
          </w:tcPr>
          <w:p w:rsidR="001C4BFA" w:rsidRDefault="001C4BFA" w:rsidP="001C4BFA">
            <w:pPr>
              <w:jc w:val="both"/>
              <w:rPr>
                <w:rFonts w:ascii="Times New Roman" w:hAnsi="Times New Roman" w:cs="Times New Roman"/>
              </w:rPr>
            </w:pPr>
            <w:r>
              <w:rPr>
                <w:rFonts w:ascii="Times New Roman" w:hAnsi="Times New Roman" w:cs="Times New Roman"/>
              </w:rPr>
              <w:t xml:space="preserve">Administratorem Pana/Pani danych osobowych nagrywanych </w:t>
            </w:r>
            <w:r>
              <w:rPr>
                <w:rFonts w:ascii="Times New Roman" w:hAnsi="Times New Roman" w:cs="Times New Roman"/>
              </w:rPr>
              <w:br/>
              <w:t>za pośrednictwem kamer systemu monitoringu jest Gmina Jutrosin reprezentowana przez Burmistrza Miasta i Gminy Jutrosin.</w:t>
            </w:r>
          </w:p>
          <w:p w:rsidR="001C4BFA" w:rsidRDefault="001C4BFA" w:rsidP="001C4BFA">
            <w:pPr>
              <w:jc w:val="both"/>
              <w:rPr>
                <w:rFonts w:ascii="Times New Roman" w:hAnsi="Times New Roman" w:cs="Times New Roman"/>
              </w:rPr>
            </w:pPr>
            <w:r>
              <w:rPr>
                <w:rFonts w:ascii="Times New Roman" w:hAnsi="Times New Roman" w:cs="Times New Roman"/>
              </w:rPr>
              <w:t>Dane kontaktowe:</w:t>
            </w:r>
          </w:p>
          <w:p w:rsidR="001C4BFA" w:rsidRDefault="001C4BFA" w:rsidP="001C4BFA">
            <w:pPr>
              <w:pStyle w:val="Akapitzlist"/>
              <w:numPr>
                <w:ilvl w:val="0"/>
                <w:numId w:val="7"/>
              </w:numPr>
              <w:spacing w:line="240" w:lineRule="auto"/>
              <w:jc w:val="both"/>
              <w:rPr>
                <w:rFonts w:ascii="Times New Roman" w:hAnsi="Times New Roman" w:cs="Times New Roman"/>
                <w:lang w:val="en-US"/>
              </w:rPr>
            </w:pPr>
            <w:r>
              <w:rPr>
                <w:rFonts w:ascii="Times New Roman" w:hAnsi="Times New Roman" w:cs="Times New Roman"/>
                <w:lang w:val="en-US"/>
              </w:rPr>
              <w:t xml:space="preserve">e-mail: </w:t>
            </w:r>
            <w:hyperlink r:id="rId6" w:history="1">
              <w:r>
                <w:rPr>
                  <w:rStyle w:val="Hipercze"/>
                  <w:rFonts w:ascii="Times New Roman" w:hAnsi="Times New Roman" w:cs="Times New Roman"/>
                  <w:lang w:val="en-US"/>
                </w:rPr>
                <w:t>umig@jutrosin.eu</w:t>
              </w:r>
            </w:hyperlink>
          </w:p>
          <w:p w:rsidR="001C4BFA" w:rsidRDefault="001C4BFA" w:rsidP="001C4BFA">
            <w:pPr>
              <w:pStyle w:val="Akapitzlist"/>
              <w:numPr>
                <w:ilvl w:val="0"/>
                <w:numId w:val="7"/>
              </w:numPr>
              <w:spacing w:line="240" w:lineRule="auto"/>
              <w:jc w:val="both"/>
              <w:rPr>
                <w:rFonts w:ascii="Times New Roman" w:hAnsi="Times New Roman" w:cs="Times New Roman"/>
                <w:lang w:val="en-US"/>
              </w:rPr>
            </w:pPr>
            <w:r>
              <w:rPr>
                <w:rFonts w:ascii="Times New Roman" w:hAnsi="Times New Roman" w:cs="Times New Roman"/>
                <w:lang w:val="en-US"/>
              </w:rPr>
              <w:t>tel.: 65 547 11 49</w:t>
            </w:r>
          </w:p>
        </w:tc>
      </w:tr>
      <w:tr w:rsidR="001C4BFA" w:rsidTr="001C4BFA">
        <w:tc>
          <w:tcPr>
            <w:tcW w:w="3408" w:type="dxa"/>
            <w:tcBorders>
              <w:top w:val="single" w:sz="4" w:space="0" w:color="auto"/>
              <w:left w:val="single" w:sz="4" w:space="0" w:color="auto"/>
              <w:bottom w:val="single" w:sz="4" w:space="0" w:color="auto"/>
              <w:right w:val="single" w:sz="4" w:space="0" w:color="auto"/>
            </w:tcBorders>
            <w:hideMark/>
          </w:tcPr>
          <w:p w:rsidR="001C4BFA" w:rsidRDefault="001C4BFA" w:rsidP="001C4BFA">
            <w:pPr>
              <w:rPr>
                <w:rFonts w:ascii="Times New Roman" w:hAnsi="Times New Roman" w:cs="Times New Roman"/>
              </w:rPr>
            </w:pPr>
            <w:r>
              <w:rPr>
                <w:rFonts w:ascii="Times New Roman" w:hAnsi="Times New Roman" w:cs="Times New Roman"/>
              </w:rPr>
              <w:t>DANE KONTAKTOWE INSPEKTORA OCHRONY DANYCH</w:t>
            </w:r>
          </w:p>
        </w:tc>
        <w:tc>
          <w:tcPr>
            <w:tcW w:w="6657" w:type="dxa"/>
            <w:tcBorders>
              <w:top w:val="single" w:sz="4" w:space="0" w:color="auto"/>
              <w:left w:val="single" w:sz="4" w:space="0" w:color="auto"/>
              <w:bottom w:val="single" w:sz="4" w:space="0" w:color="auto"/>
              <w:right w:val="single" w:sz="4" w:space="0" w:color="auto"/>
            </w:tcBorders>
            <w:hideMark/>
          </w:tcPr>
          <w:p w:rsidR="001C4BFA" w:rsidRDefault="001C4BFA" w:rsidP="001C4BFA">
            <w:pPr>
              <w:jc w:val="both"/>
              <w:rPr>
                <w:rFonts w:ascii="Times New Roman" w:hAnsi="Times New Roman" w:cs="Times New Roman"/>
              </w:rPr>
            </w:pPr>
            <w:r>
              <w:rPr>
                <w:rFonts w:ascii="Times New Roman" w:hAnsi="Times New Roman" w:cs="Times New Roman"/>
              </w:rPr>
              <w:t xml:space="preserve">Z Inspektorem Ochrony Danych można się kontaktować </w:t>
            </w:r>
            <w:r>
              <w:rPr>
                <w:rFonts w:ascii="Times New Roman" w:hAnsi="Times New Roman" w:cs="Times New Roman"/>
              </w:rPr>
              <w:br/>
              <w:t>we wszystkich sprawach dotyczących przetwarzania danych osobowych oraz korzystania z praw związanych z przetwarzaniem danych.</w:t>
            </w:r>
          </w:p>
          <w:p w:rsidR="001C4BFA" w:rsidRDefault="001C4BFA" w:rsidP="001C4BFA">
            <w:pPr>
              <w:jc w:val="both"/>
              <w:rPr>
                <w:rFonts w:ascii="Times New Roman" w:hAnsi="Times New Roman" w:cs="Times New Roman"/>
              </w:rPr>
            </w:pPr>
            <w:r>
              <w:rPr>
                <w:rFonts w:ascii="Times New Roman" w:hAnsi="Times New Roman" w:cs="Times New Roman"/>
              </w:rPr>
              <w:t>Dane kontaktowe:</w:t>
            </w:r>
          </w:p>
          <w:p w:rsidR="001C4BFA" w:rsidRDefault="001C4BFA" w:rsidP="001C4BFA">
            <w:pPr>
              <w:pStyle w:val="Akapitzlist"/>
              <w:numPr>
                <w:ilvl w:val="0"/>
                <w:numId w:val="7"/>
              </w:numPr>
              <w:spacing w:line="240" w:lineRule="auto"/>
              <w:jc w:val="both"/>
              <w:rPr>
                <w:rFonts w:ascii="Times New Roman" w:hAnsi="Times New Roman" w:cs="Times New Roman"/>
                <w:lang w:val="en-US"/>
              </w:rPr>
            </w:pPr>
            <w:r>
              <w:rPr>
                <w:rFonts w:ascii="Times New Roman" w:hAnsi="Times New Roman" w:cs="Times New Roman"/>
                <w:lang w:val="en-US"/>
              </w:rPr>
              <w:t xml:space="preserve">e-mail: </w:t>
            </w:r>
            <w:hyperlink r:id="rId7" w:history="1">
              <w:r>
                <w:rPr>
                  <w:rStyle w:val="Hipercze"/>
                  <w:rFonts w:ascii="Times New Roman" w:hAnsi="Times New Roman" w:cs="Times New Roman"/>
                  <w:lang w:val="en-US"/>
                </w:rPr>
                <w:t>rodo@jutrosin.eu</w:t>
              </w:r>
            </w:hyperlink>
          </w:p>
          <w:p w:rsidR="001C4BFA" w:rsidRDefault="001C4BFA" w:rsidP="001C4BFA">
            <w:pPr>
              <w:pStyle w:val="Akapitzlist"/>
              <w:numPr>
                <w:ilvl w:val="0"/>
                <w:numId w:val="7"/>
              </w:numPr>
              <w:spacing w:line="240" w:lineRule="auto"/>
              <w:jc w:val="both"/>
              <w:rPr>
                <w:rFonts w:ascii="Times New Roman" w:hAnsi="Times New Roman" w:cs="Times New Roman"/>
                <w:lang w:val="en-US"/>
              </w:rPr>
            </w:pPr>
            <w:r>
              <w:rPr>
                <w:rFonts w:ascii="Times New Roman" w:hAnsi="Times New Roman" w:cs="Times New Roman"/>
                <w:lang w:val="en-US"/>
              </w:rPr>
              <w:t>tel.: 65 547 25 17</w:t>
            </w:r>
          </w:p>
        </w:tc>
      </w:tr>
      <w:tr w:rsidR="001C4BFA" w:rsidTr="001C4BFA">
        <w:tc>
          <w:tcPr>
            <w:tcW w:w="3408" w:type="dxa"/>
            <w:tcBorders>
              <w:top w:val="single" w:sz="4" w:space="0" w:color="auto"/>
              <w:left w:val="single" w:sz="4" w:space="0" w:color="auto"/>
              <w:bottom w:val="single" w:sz="4" w:space="0" w:color="auto"/>
              <w:right w:val="single" w:sz="4" w:space="0" w:color="auto"/>
            </w:tcBorders>
            <w:hideMark/>
          </w:tcPr>
          <w:p w:rsidR="001C4BFA" w:rsidRDefault="001C4BFA" w:rsidP="001C4BFA">
            <w:pPr>
              <w:rPr>
                <w:rFonts w:ascii="Times New Roman" w:hAnsi="Times New Roman" w:cs="Times New Roman"/>
              </w:rPr>
            </w:pPr>
            <w:r>
              <w:rPr>
                <w:rFonts w:ascii="Times New Roman" w:hAnsi="Times New Roman" w:cs="Times New Roman"/>
              </w:rPr>
              <w:t xml:space="preserve">CELE PRZETWARZANIA </w:t>
            </w:r>
            <w:r>
              <w:rPr>
                <w:rFonts w:ascii="Times New Roman" w:hAnsi="Times New Roman" w:cs="Times New Roman"/>
              </w:rPr>
              <w:br/>
              <w:t>I PODSTAWA PRAWNA</w:t>
            </w:r>
          </w:p>
        </w:tc>
        <w:tc>
          <w:tcPr>
            <w:tcW w:w="6657" w:type="dxa"/>
            <w:tcBorders>
              <w:top w:val="single" w:sz="4" w:space="0" w:color="auto"/>
              <w:left w:val="single" w:sz="4" w:space="0" w:color="auto"/>
              <w:bottom w:val="single" w:sz="4" w:space="0" w:color="auto"/>
              <w:right w:val="single" w:sz="4" w:space="0" w:color="auto"/>
            </w:tcBorders>
            <w:hideMark/>
          </w:tcPr>
          <w:p w:rsidR="001C4BFA" w:rsidRDefault="001C4BFA" w:rsidP="001C4BFA">
            <w:pPr>
              <w:jc w:val="both"/>
              <w:rPr>
                <w:rFonts w:ascii="Times New Roman" w:hAnsi="Times New Roman" w:cs="Times New Roman"/>
              </w:rPr>
            </w:pPr>
            <w:r>
              <w:rPr>
                <w:rFonts w:ascii="Times New Roman" w:hAnsi="Times New Roman" w:cs="Times New Roman"/>
              </w:rPr>
              <w:t xml:space="preserve">Pana/Pani dane osobowe w postaci wizerunku będą przetwarzane </w:t>
            </w:r>
            <w:r>
              <w:rPr>
                <w:rFonts w:ascii="Times New Roman" w:hAnsi="Times New Roman" w:cs="Times New Roman"/>
              </w:rPr>
              <w:br/>
              <w:t xml:space="preserve">w celu zapewnienia porządku publicznego i bezpieczeństwa </w:t>
            </w:r>
            <w:r>
              <w:rPr>
                <w:rFonts w:ascii="Times New Roman" w:hAnsi="Times New Roman" w:cs="Times New Roman"/>
              </w:rPr>
              <w:br/>
              <w:t xml:space="preserve">oraz ochrony dóbr i mienia na podstawie art. 6 ust. 1 lit. c i e RODO </w:t>
            </w:r>
            <w:proofErr w:type="gramStart"/>
            <w:r>
              <w:rPr>
                <w:rFonts w:ascii="Times New Roman" w:hAnsi="Times New Roman" w:cs="Times New Roman"/>
              </w:rPr>
              <w:t>oraz  art.</w:t>
            </w:r>
            <w:proofErr w:type="gramEnd"/>
            <w:r>
              <w:rPr>
                <w:rFonts w:ascii="Times New Roman" w:hAnsi="Times New Roman" w:cs="Times New Roman"/>
              </w:rPr>
              <w:t xml:space="preserve"> 7 ust. 1 pkt 14 ustawy z dnia 8 marca 1990 r. o samorządzie gminnym.</w:t>
            </w:r>
          </w:p>
        </w:tc>
      </w:tr>
      <w:tr w:rsidR="001C4BFA" w:rsidTr="001C4BFA">
        <w:tc>
          <w:tcPr>
            <w:tcW w:w="3408" w:type="dxa"/>
            <w:tcBorders>
              <w:top w:val="single" w:sz="4" w:space="0" w:color="auto"/>
              <w:left w:val="single" w:sz="4" w:space="0" w:color="auto"/>
              <w:bottom w:val="single" w:sz="4" w:space="0" w:color="auto"/>
              <w:right w:val="single" w:sz="4" w:space="0" w:color="auto"/>
            </w:tcBorders>
            <w:hideMark/>
          </w:tcPr>
          <w:p w:rsidR="001C4BFA" w:rsidRDefault="001C4BFA" w:rsidP="001C4BFA">
            <w:pPr>
              <w:rPr>
                <w:rFonts w:ascii="Times New Roman" w:hAnsi="Times New Roman" w:cs="Times New Roman"/>
              </w:rPr>
            </w:pPr>
            <w:r>
              <w:rPr>
                <w:rFonts w:ascii="Times New Roman" w:hAnsi="Times New Roman" w:cs="Times New Roman"/>
              </w:rPr>
              <w:t>ODBIORCY DANYCH</w:t>
            </w:r>
          </w:p>
        </w:tc>
        <w:tc>
          <w:tcPr>
            <w:tcW w:w="6657" w:type="dxa"/>
            <w:tcBorders>
              <w:top w:val="single" w:sz="4" w:space="0" w:color="auto"/>
              <w:left w:val="single" w:sz="4" w:space="0" w:color="auto"/>
              <w:bottom w:val="single" w:sz="4" w:space="0" w:color="auto"/>
              <w:right w:val="single" w:sz="4" w:space="0" w:color="auto"/>
            </w:tcBorders>
            <w:hideMark/>
          </w:tcPr>
          <w:p w:rsidR="001C4BFA" w:rsidRDefault="001C4BFA" w:rsidP="001C4BFA">
            <w:pPr>
              <w:jc w:val="both"/>
              <w:rPr>
                <w:rFonts w:ascii="Times New Roman" w:hAnsi="Times New Roman" w:cs="Times New Roman"/>
              </w:rPr>
            </w:pPr>
            <w:r>
              <w:rPr>
                <w:rFonts w:ascii="Times New Roman" w:hAnsi="Times New Roman" w:cs="Times New Roman"/>
              </w:rPr>
              <w:t xml:space="preserve">Pana/Pani dane osobowe w postaci wizerunku będą przekazywane wyłącznie osobom upoważnionym przez Administratora. Odbiorcami Pana/Pani danych osobowych w postaci wizerunku będą podmioty uprawnione do ich uzyskania na podstawie powszechnie obowiązującego prawa, podmioty realizujące zadania publiczne na podstawie odrębnej umowy powierzenia danych osobowych, osoby poszkodowane </w:t>
            </w:r>
            <w:r>
              <w:rPr>
                <w:rFonts w:ascii="Times New Roman" w:hAnsi="Times New Roman" w:cs="Times New Roman"/>
              </w:rPr>
              <w:br/>
              <w:t>w sytuacjach zarejestrowanych przez system.</w:t>
            </w:r>
          </w:p>
        </w:tc>
      </w:tr>
      <w:tr w:rsidR="001C4BFA" w:rsidTr="001C4BFA">
        <w:tc>
          <w:tcPr>
            <w:tcW w:w="3408" w:type="dxa"/>
            <w:tcBorders>
              <w:top w:val="single" w:sz="4" w:space="0" w:color="auto"/>
              <w:left w:val="single" w:sz="4" w:space="0" w:color="auto"/>
              <w:bottom w:val="single" w:sz="4" w:space="0" w:color="auto"/>
              <w:right w:val="single" w:sz="4" w:space="0" w:color="auto"/>
            </w:tcBorders>
            <w:hideMark/>
          </w:tcPr>
          <w:p w:rsidR="001C4BFA" w:rsidRDefault="001C4BFA" w:rsidP="001C4BFA">
            <w:pPr>
              <w:rPr>
                <w:rFonts w:ascii="Times New Roman" w:hAnsi="Times New Roman" w:cs="Times New Roman"/>
              </w:rPr>
            </w:pPr>
            <w:r>
              <w:rPr>
                <w:rFonts w:ascii="Times New Roman" w:hAnsi="Times New Roman" w:cs="Times New Roman"/>
              </w:rPr>
              <w:t>OKRES PRZECHOWYWANIA DANYCH</w:t>
            </w:r>
          </w:p>
        </w:tc>
        <w:tc>
          <w:tcPr>
            <w:tcW w:w="6657" w:type="dxa"/>
            <w:tcBorders>
              <w:top w:val="single" w:sz="4" w:space="0" w:color="auto"/>
              <w:left w:val="single" w:sz="4" w:space="0" w:color="auto"/>
              <w:bottom w:val="single" w:sz="4" w:space="0" w:color="auto"/>
              <w:right w:val="single" w:sz="4" w:space="0" w:color="auto"/>
            </w:tcBorders>
            <w:hideMark/>
          </w:tcPr>
          <w:p w:rsidR="001C4BFA" w:rsidRDefault="001C4BFA" w:rsidP="001C4BFA">
            <w:pPr>
              <w:jc w:val="both"/>
              <w:rPr>
                <w:rFonts w:ascii="Times New Roman" w:hAnsi="Times New Roman" w:cs="Times New Roman"/>
              </w:rPr>
            </w:pPr>
            <w:r>
              <w:rPr>
                <w:rFonts w:ascii="Times New Roman" w:hAnsi="Times New Roman" w:cs="Times New Roman"/>
              </w:rPr>
              <w:t>Pana/Pani dane osobowe w postaci wizerunku będą przechowywane przez Administratora przez okres nie dłuższy niż 30 dni. Po upływie tego czasu zarejestrowany materiał zostanie trwale nadpisany przez nowe dane. Okres przetwarzania może zostać każdorazowo przedłużony o okres przedawnienia roszczeń, jeżeli przetwarzanie Pana/Pani danych osobowych w postaci wizerunku będzie niezbędne do ustalenia lub dochodzenia ewentualnych roszczeń albo obrony przez takimi roszczeniami przez Administratora.</w:t>
            </w:r>
          </w:p>
        </w:tc>
      </w:tr>
      <w:tr w:rsidR="001C4BFA" w:rsidTr="001C4BFA">
        <w:tc>
          <w:tcPr>
            <w:tcW w:w="3408" w:type="dxa"/>
            <w:tcBorders>
              <w:top w:val="single" w:sz="4" w:space="0" w:color="auto"/>
              <w:left w:val="single" w:sz="4" w:space="0" w:color="auto"/>
              <w:bottom w:val="single" w:sz="4" w:space="0" w:color="auto"/>
              <w:right w:val="single" w:sz="4" w:space="0" w:color="auto"/>
            </w:tcBorders>
            <w:hideMark/>
          </w:tcPr>
          <w:p w:rsidR="001C4BFA" w:rsidRDefault="001C4BFA" w:rsidP="001C4BFA">
            <w:pPr>
              <w:rPr>
                <w:rFonts w:ascii="Times New Roman" w:hAnsi="Times New Roman" w:cs="Times New Roman"/>
              </w:rPr>
            </w:pPr>
            <w:r>
              <w:rPr>
                <w:rFonts w:ascii="Times New Roman" w:hAnsi="Times New Roman" w:cs="Times New Roman"/>
              </w:rPr>
              <w:t>PRAWA PODMIOTÓW DANYCH</w:t>
            </w:r>
          </w:p>
        </w:tc>
        <w:tc>
          <w:tcPr>
            <w:tcW w:w="6657" w:type="dxa"/>
            <w:tcBorders>
              <w:top w:val="single" w:sz="4" w:space="0" w:color="auto"/>
              <w:left w:val="single" w:sz="4" w:space="0" w:color="auto"/>
              <w:bottom w:val="single" w:sz="4" w:space="0" w:color="auto"/>
              <w:right w:val="single" w:sz="4" w:space="0" w:color="auto"/>
            </w:tcBorders>
            <w:hideMark/>
          </w:tcPr>
          <w:p w:rsidR="001C4BFA" w:rsidRDefault="001C4BFA" w:rsidP="001C4BFA">
            <w:pPr>
              <w:jc w:val="both"/>
              <w:rPr>
                <w:rFonts w:ascii="Times New Roman" w:hAnsi="Times New Roman" w:cs="Times New Roman"/>
              </w:rPr>
            </w:pPr>
            <w:r>
              <w:rPr>
                <w:rFonts w:ascii="Times New Roman" w:hAnsi="Times New Roman" w:cs="Times New Roman"/>
              </w:rPr>
              <w:t>Pana/Pani dane osobowe w postaci wizerunku nie będą przekazywane poza Europejski Obszar Gospodarczy i do organizacji międzynarodowych. Pana/Pani dane osobowe w postaci wizerunku będą przetwarzane w sposób ręczny lub automatyczny oraz nie będą profilowane.</w:t>
            </w:r>
          </w:p>
        </w:tc>
      </w:tr>
      <w:tr w:rsidR="001C4BFA" w:rsidTr="001C4BFA">
        <w:tc>
          <w:tcPr>
            <w:tcW w:w="3408" w:type="dxa"/>
            <w:tcBorders>
              <w:top w:val="single" w:sz="4" w:space="0" w:color="auto"/>
              <w:left w:val="single" w:sz="4" w:space="0" w:color="auto"/>
              <w:bottom w:val="single" w:sz="4" w:space="0" w:color="auto"/>
              <w:right w:val="single" w:sz="4" w:space="0" w:color="auto"/>
            </w:tcBorders>
            <w:hideMark/>
          </w:tcPr>
          <w:p w:rsidR="001C4BFA" w:rsidRDefault="001C4BFA" w:rsidP="001C4BFA">
            <w:pPr>
              <w:rPr>
                <w:rFonts w:ascii="Times New Roman" w:hAnsi="Times New Roman" w:cs="Times New Roman"/>
              </w:rPr>
            </w:pPr>
            <w:r>
              <w:rPr>
                <w:rFonts w:ascii="Times New Roman" w:hAnsi="Times New Roman" w:cs="Times New Roman"/>
              </w:rPr>
              <w:t>PRAWO WNIESIENIA SKARGI DO ORGANU NADZORCZEGO</w:t>
            </w:r>
          </w:p>
        </w:tc>
        <w:tc>
          <w:tcPr>
            <w:tcW w:w="6657" w:type="dxa"/>
            <w:tcBorders>
              <w:top w:val="single" w:sz="4" w:space="0" w:color="auto"/>
              <w:left w:val="single" w:sz="4" w:space="0" w:color="auto"/>
              <w:bottom w:val="single" w:sz="4" w:space="0" w:color="auto"/>
              <w:right w:val="single" w:sz="4" w:space="0" w:color="auto"/>
            </w:tcBorders>
            <w:hideMark/>
          </w:tcPr>
          <w:p w:rsidR="001C4BFA" w:rsidRDefault="001C4BFA" w:rsidP="001C4BFA">
            <w:pPr>
              <w:jc w:val="both"/>
              <w:rPr>
                <w:rFonts w:ascii="Times New Roman" w:hAnsi="Times New Roman" w:cs="Times New Roman"/>
              </w:rPr>
            </w:pPr>
            <w:r>
              <w:rPr>
                <w:rFonts w:ascii="Times New Roman" w:hAnsi="Times New Roman" w:cs="Times New Roman"/>
              </w:rPr>
              <w:t xml:space="preserve">Ma Pan/Pani prawo wniesienia skargi do organu nadzorczego, </w:t>
            </w:r>
            <w:r>
              <w:rPr>
                <w:rFonts w:ascii="Times New Roman" w:hAnsi="Times New Roman" w:cs="Times New Roman"/>
              </w:rPr>
              <w:br/>
              <w:t xml:space="preserve">tj. Prezesa Urzędu Ochrony Danych Osobowych, gdy uzna Pan/Pani, </w:t>
            </w:r>
            <w:r>
              <w:rPr>
                <w:rFonts w:ascii="Times New Roman" w:hAnsi="Times New Roman" w:cs="Times New Roman"/>
              </w:rPr>
              <w:br/>
              <w:t>iż przetwarzanie dotyczących Pana/Pani danych osobowych narusza przepisy RODO.</w:t>
            </w:r>
          </w:p>
        </w:tc>
      </w:tr>
      <w:tr w:rsidR="001C4BFA" w:rsidTr="001C4BFA">
        <w:trPr>
          <w:trHeight w:val="558"/>
        </w:trPr>
        <w:tc>
          <w:tcPr>
            <w:tcW w:w="3408" w:type="dxa"/>
            <w:tcBorders>
              <w:top w:val="single" w:sz="4" w:space="0" w:color="auto"/>
              <w:left w:val="single" w:sz="4" w:space="0" w:color="auto"/>
              <w:bottom w:val="single" w:sz="4" w:space="0" w:color="auto"/>
              <w:right w:val="single" w:sz="4" w:space="0" w:color="auto"/>
            </w:tcBorders>
            <w:hideMark/>
          </w:tcPr>
          <w:p w:rsidR="001C4BFA" w:rsidRDefault="001C4BFA" w:rsidP="001C4BFA">
            <w:pPr>
              <w:rPr>
                <w:rFonts w:ascii="Times New Roman" w:hAnsi="Times New Roman" w:cs="Times New Roman"/>
              </w:rPr>
            </w:pPr>
            <w:r>
              <w:rPr>
                <w:rFonts w:ascii="Times New Roman" w:hAnsi="Times New Roman" w:cs="Times New Roman"/>
              </w:rPr>
              <w:t>INFORMACJA O DOWOLNOŚCI LUB OBOWIĄZKU PODANIA DANYCH</w:t>
            </w:r>
          </w:p>
        </w:tc>
        <w:tc>
          <w:tcPr>
            <w:tcW w:w="6657" w:type="dxa"/>
            <w:tcBorders>
              <w:top w:val="single" w:sz="4" w:space="0" w:color="auto"/>
              <w:left w:val="single" w:sz="4" w:space="0" w:color="auto"/>
              <w:bottom w:val="single" w:sz="4" w:space="0" w:color="auto"/>
              <w:right w:val="single" w:sz="4" w:space="0" w:color="auto"/>
            </w:tcBorders>
            <w:hideMark/>
          </w:tcPr>
          <w:p w:rsidR="001C4BFA" w:rsidRDefault="001C4BFA" w:rsidP="001C4BFA">
            <w:pPr>
              <w:rPr>
                <w:rFonts w:ascii="Times New Roman" w:hAnsi="Times New Roman" w:cs="Times New Roman"/>
              </w:rPr>
            </w:pPr>
            <w:r>
              <w:rPr>
                <w:rFonts w:ascii="Times New Roman" w:hAnsi="Times New Roman" w:cs="Times New Roman"/>
              </w:rPr>
              <w:t>Podawanie przez Pana/Panią danych osobowych może być wymogiem ustawowym, warunkiem zawarcia umowy lub dobrowolnie.</w:t>
            </w:r>
          </w:p>
        </w:tc>
      </w:tr>
    </w:tbl>
    <w:p w:rsidR="003E0339" w:rsidRPr="001C4BFA" w:rsidRDefault="003E0339" w:rsidP="001C4BFA"/>
    <w:sectPr w:rsidR="003E0339" w:rsidRPr="001C4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BB7"/>
    <w:multiLevelType w:val="hybridMultilevel"/>
    <w:tmpl w:val="98129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8E65D9"/>
    <w:multiLevelType w:val="hybridMultilevel"/>
    <w:tmpl w:val="6C348E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B307EA"/>
    <w:multiLevelType w:val="hybridMultilevel"/>
    <w:tmpl w:val="7318BEBC"/>
    <w:lvl w:ilvl="0" w:tplc="85A23A4A">
      <w:numFmt w:val="bullet"/>
      <w:lvlText w:val=""/>
      <w:lvlJc w:val="left"/>
      <w:pPr>
        <w:ind w:left="720" w:hanging="360"/>
      </w:pPr>
      <w:rPr>
        <w:rFonts w:ascii="Wingdings" w:eastAsiaTheme="minorHAnsi" w:hAnsi="Wingdings"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A4525A8"/>
    <w:multiLevelType w:val="hybridMultilevel"/>
    <w:tmpl w:val="A28E99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8502EA3"/>
    <w:multiLevelType w:val="hybridMultilevel"/>
    <w:tmpl w:val="3F9A7888"/>
    <w:lvl w:ilvl="0" w:tplc="76040A60">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9416191"/>
    <w:multiLevelType w:val="hybridMultilevel"/>
    <w:tmpl w:val="72965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72C1FDE"/>
    <w:multiLevelType w:val="hybridMultilevel"/>
    <w:tmpl w:val="DB8622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FA"/>
    <w:rsid w:val="001C4BFA"/>
    <w:rsid w:val="003E0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DF49"/>
  <w15:chartTrackingRefBased/>
  <w15:docId w15:val="{3C030423-F263-4F80-9934-E4CD80B3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4BFA"/>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C4BFA"/>
    <w:rPr>
      <w:color w:val="0563C1" w:themeColor="hyperlink"/>
      <w:u w:val="single"/>
    </w:rPr>
  </w:style>
  <w:style w:type="paragraph" w:styleId="Akapitzlist">
    <w:name w:val="List Paragraph"/>
    <w:basedOn w:val="Normalny"/>
    <w:uiPriority w:val="34"/>
    <w:qFormat/>
    <w:rsid w:val="001C4BFA"/>
    <w:pPr>
      <w:ind w:left="720"/>
      <w:contextualSpacing/>
    </w:pPr>
  </w:style>
  <w:style w:type="table" w:styleId="Tabela-Siatka">
    <w:name w:val="Table Grid"/>
    <w:basedOn w:val="Standardowy"/>
    <w:uiPriority w:val="39"/>
    <w:rsid w:val="001C4B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jutros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ig@jutrosin.eu" TargetMode="External"/><Relationship Id="rId5" Type="http://schemas.openxmlformats.org/officeDocument/2006/relationships/hyperlink" Target="mailto:rodo@jutrosin.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7198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2021-11-10T10:57:00Z</dcterms:created>
  <dcterms:modified xsi:type="dcterms:W3CDTF">2021-11-10T10:58:00Z</dcterms:modified>
</cp:coreProperties>
</file>